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ADE51" w14:textId="77777777" w:rsidR="00047AAE" w:rsidRDefault="00047AAE" w:rsidP="008B1B05">
      <w:pPr>
        <w:spacing w:line="360" w:lineRule="auto"/>
        <w:jc w:val="both"/>
        <w:outlineLvl w:val="0"/>
        <w:rPr>
          <w:rFonts w:ascii="Times New Roman" w:eastAsia="Calibri" w:hAnsi="Times New Roman" w:cs="Times New Roman"/>
          <w:b/>
          <w:sz w:val="24"/>
          <w:szCs w:val="24"/>
          <w:lang w:val="es-MX"/>
        </w:rPr>
      </w:pPr>
      <w:r>
        <w:rPr>
          <w:rFonts w:ascii="Times New Roman" w:eastAsia="Calibri" w:hAnsi="Times New Roman" w:cs="Times New Roman"/>
          <w:b/>
          <w:sz w:val="24"/>
          <w:szCs w:val="24"/>
          <w:lang w:val="es-MX"/>
        </w:rPr>
        <w:t>Título:</w:t>
      </w:r>
      <w:r w:rsidR="004819C9">
        <w:rPr>
          <w:rFonts w:ascii="Times New Roman" w:eastAsia="Calibri" w:hAnsi="Times New Roman" w:cs="Times New Roman"/>
          <w:b/>
          <w:sz w:val="24"/>
          <w:szCs w:val="24"/>
          <w:lang w:val="es-MX"/>
        </w:rPr>
        <w:t xml:space="preserve"> </w:t>
      </w:r>
      <w:r w:rsidR="00B853E8">
        <w:rPr>
          <w:rFonts w:ascii="Times New Roman" w:eastAsia="Calibri" w:hAnsi="Times New Roman" w:cs="Times New Roman"/>
          <w:b/>
          <w:sz w:val="24"/>
          <w:szCs w:val="24"/>
          <w:lang w:val="es-MX"/>
        </w:rPr>
        <w:t>Evaluaciones Conductuales en un modelo de bebedor social en ratas Wistar</w:t>
      </w:r>
      <w:r w:rsidR="00DF552F">
        <w:rPr>
          <w:rFonts w:ascii="Times New Roman" w:eastAsia="Calibri" w:hAnsi="Times New Roman" w:cs="Times New Roman"/>
          <w:b/>
          <w:sz w:val="24"/>
          <w:szCs w:val="24"/>
          <w:lang w:val="es-MX"/>
        </w:rPr>
        <w:t>.</w:t>
      </w:r>
    </w:p>
    <w:p w14:paraId="398FC9C7" w14:textId="77777777" w:rsidR="00DF552F" w:rsidRPr="000B11E7" w:rsidRDefault="00DF552F" w:rsidP="004819C9">
      <w:pPr>
        <w:pStyle w:val="HTMLconformatoprevio"/>
        <w:jc w:val="both"/>
        <w:rPr>
          <w:rFonts w:ascii="Times New Roman" w:hAnsi="Times New Roman" w:cs="Times New Roman"/>
          <w:b/>
          <w:sz w:val="24"/>
          <w:lang w:val="en-US"/>
        </w:rPr>
      </w:pPr>
      <w:r w:rsidRPr="00DF552F">
        <w:rPr>
          <w:rFonts w:ascii="Times New Roman" w:eastAsia="Calibri" w:hAnsi="Times New Roman" w:cs="Times New Roman"/>
          <w:b/>
          <w:sz w:val="24"/>
          <w:szCs w:val="24"/>
          <w:lang w:val="en-US"/>
        </w:rPr>
        <w:t>Title:</w:t>
      </w:r>
      <w:r w:rsidR="004819C9">
        <w:rPr>
          <w:rFonts w:ascii="Times New Roman" w:eastAsia="Calibri" w:hAnsi="Times New Roman" w:cs="Times New Roman"/>
          <w:b/>
          <w:sz w:val="24"/>
          <w:szCs w:val="24"/>
          <w:lang w:val="en-US"/>
        </w:rPr>
        <w:t xml:space="preserve"> </w:t>
      </w:r>
      <w:r w:rsidRPr="000B11E7">
        <w:rPr>
          <w:rFonts w:ascii="Times New Roman" w:hAnsi="Times New Roman" w:cs="Times New Roman"/>
          <w:b/>
          <w:sz w:val="24"/>
          <w:lang w:val="en-US"/>
        </w:rPr>
        <w:t>Behavioral assessments in a social drinker model in Wistar rats.</w:t>
      </w:r>
    </w:p>
    <w:p w14:paraId="5C3CB6FA" w14:textId="77777777" w:rsidR="004819C9" w:rsidRPr="00DF552F" w:rsidRDefault="004819C9" w:rsidP="004819C9">
      <w:pPr>
        <w:pStyle w:val="HTMLconformatoprevio"/>
        <w:jc w:val="both"/>
        <w:rPr>
          <w:rFonts w:ascii="Times New Roman" w:hAnsi="Times New Roman" w:cs="Times New Roman"/>
          <w:b/>
          <w:sz w:val="24"/>
          <w:lang w:val="en-US"/>
        </w:rPr>
      </w:pPr>
    </w:p>
    <w:p w14:paraId="20446CF0" w14:textId="77777777" w:rsidR="000B11E7" w:rsidRDefault="000B11E7" w:rsidP="00820818">
      <w:pPr>
        <w:spacing w:line="360" w:lineRule="auto"/>
        <w:jc w:val="both"/>
        <w:rPr>
          <w:rFonts w:ascii="Times New Roman" w:eastAsia="Calibri" w:hAnsi="Times New Roman" w:cs="Times New Roman"/>
          <w:b/>
          <w:sz w:val="24"/>
          <w:szCs w:val="24"/>
          <w:lang w:val="es-MX"/>
        </w:rPr>
      </w:pPr>
    </w:p>
    <w:p w14:paraId="7C13FE0A" w14:textId="77777777" w:rsidR="00075E74" w:rsidRPr="00820818" w:rsidRDefault="00075E74" w:rsidP="00820818">
      <w:pPr>
        <w:spacing w:line="360" w:lineRule="auto"/>
        <w:jc w:val="both"/>
        <w:rPr>
          <w:rFonts w:ascii="Times New Roman" w:eastAsia="Calibri" w:hAnsi="Times New Roman" w:cs="Times New Roman"/>
          <w:sz w:val="24"/>
          <w:szCs w:val="24"/>
          <w:lang w:val="es-MX"/>
        </w:rPr>
      </w:pPr>
      <w:r w:rsidRPr="00117B08">
        <w:rPr>
          <w:rFonts w:ascii="Times New Roman" w:eastAsia="Calibri" w:hAnsi="Times New Roman" w:cs="Times New Roman"/>
          <w:b/>
          <w:sz w:val="24"/>
          <w:szCs w:val="24"/>
          <w:lang w:val="es-MX"/>
        </w:rPr>
        <w:t>RESUMEN.</w:t>
      </w:r>
      <w:r w:rsidRPr="00117B08">
        <w:rPr>
          <w:rFonts w:ascii="Times New Roman" w:eastAsia="Calibri" w:hAnsi="Times New Roman" w:cs="Times New Roman"/>
          <w:sz w:val="24"/>
          <w:szCs w:val="24"/>
          <w:lang w:val="es-MX"/>
        </w:rPr>
        <w:t xml:space="preserve"> En los últimos años se ha señalado la importancia del estudio de las características inherentes a las etapas que conllevan al alcoholismo. La escasez de estos estudios es un factor controvertido ya que el desarrollo de modelos que abarquen la relevancia de estas etapas podrían ser sumamente importantes en la búsqueda del ¨punto crítico¨ </w:t>
      </w:r>
      <w:r w:rsidR="003D68E1">
        <w:rPr>
          <w:rFonts w:ascii="Times New Roman" w:eastAsia="Calibri" w:hAnsi="Times New Roman" w:cs="Times New Roman"/>
          <w:sz w:val="24"/>
          <w:szCs w:val="24"/>
          <w:lang w:val="es-MX"/>
        </w:rPr>
        <w:t>en que se puede identificar el momento en                                                                                          que un</w:t>
      </w:r>
      <w:r w:rsidRPr="00117B08">
        <w:rPr>
          <w:rFonts w:ascii="Times New Roman" w:eastAsia="Calibri" w:hAnsi="Times New Roman" w:cs="Times New Roman"/>
          <w:sz w:val="24"/>
          <w:szCs w:val="24"/>
          <w:lang w:val="es-MX"/>
        </w:rPr>
        <w:t xml:space="preserve"> individuo en etapas avanzadas</w:t>
      </w:r>
      <w:r w:rsidR="00117B08" w:rsidRPr="00117B08">
        <w:rPr>
          <w:rFonts w:ascii="Times New Roman" w:eastAsia="Calibri" w:hAnsi="Times New Roman" w:cs="Times New Roman"/>
          <w:sz w:val="24"/>
          <w:szCs w:val="24"/>
          <w:lang w:val="es-MX"/>
        </w:rPr>
        <w:t xml:space="preserve"> de la adicción</w:t>
      </w:r>
      <w:r w:rsidR="003D68E1">
        <w:rPr>
          <w:rFonts w:ascii="Times New Roman" w:eastAsia="Calibri" w:hAnsi="Times New Roman" w:cs="Times New Roman"/>
          <w:sz w:val="24"/>
          <w:szCs w:val="24"/>
          <w:lang w:val="es-MX"/>
        </w:rPr>
        <w:t xml:space="preserve"> pueda desarrollar</w:t>
      </w:r>
      <w:r w:rsidRPr="00117B08">
        <w:rPr>
          <w:rFonts w:ascii="Times New Roman" w:eastAsia="Calibri" w:hAnsi="Times New Roman" w:cs="Times New Roman"/>
          <w:sz w:val="24"/>
          <w:szCs w:val="24"/>
          <w:lang w:val="es-MX"/>
        </w:rPr>
        <w:t xml:space="preserve"> alcoholismo,</w:t>
      </w:r>
      <w:r w:rsidR="001C7DD2">
        <w:rPr>
          <w:rFonts w:ascii="Times New Roman" w:eastAsia="Calibri" w:hAnsi="Times New Roman" w:cs="Times New Roman"/>
          <w:sz w:val="24"/>
          <w:szCs w:val="24"/>
          <w:lang w:val="es-MX"/>
        </w:rPr>
        <w:t xml:space="preserve"> o </w:t>
      </w:r>
      <w:r w:rsidR="003D68E1">
        <w:rPr>
          <w:rFonts w:ascii="Times New Roman" w:eastAsia="Calibri" w:hAnsi="Times New Roman" w:cs="Times New Roman"/>
          <w:sz w:val="24"/>
          <w:szCs w:val="24"/>
          <w:lang w:val="es-MX"/>
        </w:rPr>
        <w:t>en el</w:t>
      </w:r>
      <w:r w:rsidRPr="00117B08">
        <w:rPr>
          <w:rFonts w:ascii="Times New Roman" w:eastAsia="Calibri" w:hAnsi="Times New Roman" w:cs="Times New Roman"/>
          <w:sz w:val="24"/>
          <w:szCs w:val="24"/>
          <w:lang w:val="es-MX"/>
        </w:rPr>
        <w:t xml:space="preserve"> que un bebedor </w:t>
      </w:r>
      <w:r w:rsidR="00BD2565">
        <w:rPr>
          <w:rFonts w:ascii="Times New Roman" w:eastAsia="Calibri" w:hAnsi="Times New Roman" w:cs="Times New Roman"/>
          <w:sz w:val="24"/>
          <w:szCs w:val="24"/>
          <w:lang w:val="es-MX"/>
        </w:rPr>
        <w:t xml:space="preserve">social </w:t>
      </w:r>
      <w:r w:rsidR="001C7DD2">
        <w:rPr>
          <w:rFonts w:ascii="Times New Roman" w:eastAsia="Calibri" w:hAnsi="Times New Roman" w:cs="Times New Roman"/>
          <w:sz w:val="24"/>
          <w:szCs w:val="24"/>
          <w:lang w:val="es-MX"/>
        </w:rPr>
        <w:t>se convierta en un</w:t>
      </w:r>
      <w:r w:rsidR="003D68E1">
        <w:rPr>
          <w:rFonts w:ascii="Times New Roman" w:eastAsia="Calibri" w:hAnsi="Times New Roman" w:cs="Times New Roman"/>
          <w:sz w:val="24"/>
          <w:szCs w:val="24"/>
          <w:lang w:val="es-MX"/>
        </w:rPr>
        <w:t xml:space="preserve"> bebedor de riesgo,</w:t>
      </w:r>
      <w:r w:rsidR="001C7DD2">
        <w:rPr>
          <w:rFonts w:ascii="Times New Roman" w:eastAsia="Calibri" w:hAnsi="Times New Roman" w:cs="Times New Roman"/>
          <w:sz w:val="24"/>
          <w:szCs w:val="24"/>
          <w:lang w:val="es-MX"/>
        </w:rPr>
        <w:t xml:space="preserve"> </w:t>
      </w:r>
      <w:r w:rsidR="00BD2565">
        <w:rPr>
          <w:rFonts w:ascii="Times New Roman" w:eastAsia="Calibri" w:hAnsi="Times New Roman" w:cs="Times New Roman"/>
          <w:sz w:val="24"/>
          <w:szCs w:val="24"/>
          <w:lang w:val="es-MX"/>
        </w:rPr>
        <w:t xml:space="preserve">meramente </w:t>
      </w:r>
      <w:r w:rsidRPr="00117B08">
        <w:rPr>
          <w:rFonts w:ascii="Times New Roman" w:eastAsia="Calibri" w:hAnsi="Times New Roman" w:cs="Times New Roman"/>
          <w:sz w:val="24"/>
          <w:szCs w:val="24"/>
          <w:lang w:val="es-MX"/>
        </w:rPr>
        <w:t xml:space="preserve">basándose </w:t>
      </w:r>
      <w:r w:rsidR="00BD2565">
        <w:rPr>
          <w:rFonts w:ascii="Times New Roman" w:eastAsia="Calibri" w:hAnsi="Times New Roman" w:cs="Times New Roman"/>
          <w:sz w:val="24"/>
          <w:szCs w:val="24"/>
          <w:lang w:val="es-MX"/>
        </w:rPr>
        <w:t>en  la particularidad</w:t>
      </w:r>
      <w:r w:rsidRPr="00117B08">
        <w:rPr>
          <w:rFonts w:ascii="Times New Roman" w:eastAsia="Calibri" w:hAnsi="Times New Roman" w:cs="Times New Roman"/>
          <w:sz w:val="24"/>
          <w:szCs w:val="24"/>
          <w:lang w:val="es-MX"/>
        </w:rPr>
        <w:t xml:space="preserve"> </w:t>
      </w:r>
      <w:r w:rsidR="00BD2565">
        <w:rPr>
          <w:rFonts w:ascii="Times New Roman" w:eastAsia="Calibri" w:hAnsi="Times New Roman" w:cs="Times New Roman"/>
          <w:sz w:val="24"/>
          <w:szCs w:val="24"/>
          <w:lang w:val="es-MX"/>
        </w:rPr>
        <w:t>de</w:t>
      </w:r>
      <w:r w:rsidRPr="00117B08">
        <w:rPr>
          <w:rFonts w:ascii="Times New Roman" w:eastAsia="Calibri" w:hAnsi="Times New Roman" w:cs="Times New Roman"/>
          <w:sz w:val="24"/>
          <w:szCs w:val="24"/>
          <w:lang w:val="es-MX"/>
        </w:rPr>
        <w:t xml:space="preserve"> los cambios conductuales que presente. El presente trabajo tiene como objetivo evaluar las afectaciones conductuales relacionadas con el estado neuronal en un modelo de bebedor social en ratas </w:t>
      </w:r>
      <w:commentRangeStart w:id="0"/>
      <w:r w:rsidRPr="00117B08">
        <w:rPr>
          <w:rFonts w:ascii="Times New Roman" w:eastAsia="Calibri" w:hAnsi="Times New Roman" w:cs="Times New Roman"/>
          <w:sz w:val="24"/>
          <w:szCs w:val="24"/>
          <w:lang w:val="es-MX"/>
        </w:rPr>
        <w:t>Wistar</w:t>
      </w:r>
      <w:commentRangeEnd w:id="0"/>
      <w:r w:rsidR="00104A74">
        <w:rPr>
          <w:rStyle w:val="Refdecomentario"/>
        </w:rPr>
        <w:commentReference w:id="0"/>
      </w:r>
      <w:r w:rsidRPr="00117B08">
        <w:rPr>
          <w:rFonts w:ascii="Times New Roman" w:eastAsia="Calibri" w:hAnsi="Times New Roman" w:cs="Times New Roman"/>
          <w:sz w:val="24"/>
          <w:szCs w:val="24"/>
          <w:lang w:val="es-MX"/>
        </w:rPr>
        <w:t xml:space="preserve"> las cuales fueron distribuidas en 2 grupos Control (Agua) y grupo Etanol que fue administrado por el método caja-hogar “ad libitum” a diferentes concentraciones (5%, 10%, 15% y 20%.) </w:t>
      </w:r>
      <w:r w:rsidRPr="00117B08">
        <w:rPr>
          <w:rFonts w:ascii="Times New Roman" w:eastAsia="Calibri" w:hAnsi="Times New Roman" w:cs="Times New Roman"/>
          <w:color w:val="000000" w:themeColor="text1"/>
          <w:sz w:val="24"/>
          <w:szCs w:val="24"/>
          <w:lang w:val="es-MX"/>
        </w:rPr>
        <w:t xml:space="preserve">2 veces por semana durante siete semanas. </w:t>
      </w:r>
      <w:r w:rsidRPr="00117B08">
        <w:rPr>
          <w:rFonts w:ascii="Times New Roman" w:hAnsi="Times New Roman" w:cs="Times New Roman"/>
          <w:sz w:val="24"/>
          <w:szCs w:val="24"/>
        </w:rPr>
        <w:t xml:space="preserve">Fueron aplicados el Laberinto Acuático de Morris, el Laberinto Elevado en Cruz y el Test de Irwin. </w:t>
      </w:r>
      <w:r w:rsidR="00047AAE">
        <w:rPr>
          <w:rFonts w:ascii="Times New Roman" w:hAnsi="Times New Roman" w:cs="Times New Roman"/>
          <w:color w:val="000000"/>
          <w:sz w:val="24"/>
          <w:szCs w:val="24"/>
        </w:rPr>
        <w:t>El</w:t>
      </w:r>
      <w:r w:rsidRPr="00117B08">
        <w:rPr>
          <w:rFonts w:ascii="Times New Roman" w:hAnsi="Times New Roman" w:cs="Times New Roman"/>
          <w:color w:val="000000"/>
          <w:sz w:val="24"/>
          <w:szCs w:val="24"/>
        </w:rPr>
        <w:t xml:space="preserve"> modelo desarrollado mimetiza el comportamiento de bebedor social en humanos en cuanto al consumo de etanol. </w:t>
      </w:r>
      <w:r w:rsidR="00047AAE">
        <w:rPr>
          <w:rFonts w:ascii="Times New Roman" w:hAnsi="Times New Roman" w:cs="Times New Roman"/>
          <w:sz w:val="24"/>
          <w:szCs w:val="24"/>
        </w:rPr>
        <w:t>Se concluy</w:t>
      </w:r>
      <w:r w:rsidRPr="00117B08">
        <w:rPr>
          <w:rFonts w:ascii="Times New Roman" w:hAnsi="Times New Roman" w:cs="Times New Roman"/>
          <w:sz w:val="24"/>
          <w:szCs w:val="24"/>
        </w:rPr>
        <w:t>ó</w:t>
      </w:r>
      <w:r w:rsidR="00047AAE">
        <w:rPr>
          <w:rFonts w:ascii="Times New Roman" w:hAnsi="Times New Roman" w:cs="Times New Roman"/>
          <w:sz w:val="24"/>
          <w:szCs w:val="24"/>
        </w:rPr>
        <w:t xml:space="preserve"> que existieron</w:t>
      </w:r>
      <w:r w:rsidRPr="00117B08">
        <w:rPr>
          <w:rFonts w:ascii="Times New Roman" w:hAnsi="Times New Roman" w:cs="Times New Roman"/>
          <w:sz w:val="24"/>
          <w:szCs w:val="24"/>
        </w:rPr>
        <w:t xml:space="preserve"> afectaciones relacionadas con el estado de ansiedad en el Laberinto Elevado en Cruz </w:t>
      </w:r>
      <w:r w:rsidR="00047AAE">
        <w:rPr>
          <w:rFonts w:ascii="Times New Roman" w:hAnsi="Times New Roman" w:cs="Times New Roman"/>
          <w:sz w:val="24"/>
          <w:szCs w:val="24"/>
        </w:rPr>
        <w:t>además de una</w:t>
      </w:r>
      <w:r w:rsidRPr="00117B08">
        <w:rPr>
          <w:rFonts w:ascii="Times New Roman" w:hAnsi="Times New Roman" w:cs="Times New Roman"/>
          <w:sz w:val="24"/>
          <w:szCs w:val="24"/>
        </w:rPr>
        <w:t xml:space="preserve"> afectación incipiente de la transmisión dopaminérgica</w:t>
      </w:r>
      <w:r w:rsidR="009D46B0" w:rsidRPr="00117B08">
        <w:rPr>
          <w:rFonts w:ascii="Times New Roman" w:hAnsi="Times New Roman" w:cs="Times New Roman"/>
          <w:sz w:val="24"/>
          <w:szCs w:val="24"/>
        </w:rPr>
        <w:t xml:space="preserve"> </w:t>
      </w:r>
      <w:r w:rsidRPr="00117B08">
        <w:rPr>
          <w:rFonts w:ascii="Times New Roman" w:hAnsi="Times New Roman" w:cs="Times New Roman"/>
          <w:sz w:val="24"/>
          <w:szCs w:val="24"/>
        </w:rPr>
        <w:t>mediante el test de Irwin y el consumo de etanol no existiendo afectación de la memoria medida en el laberinto Acuát</w:t>
      </w:r>
      <w:r w:rsidR="00047AAE">
        <w:rPr>
          <w:rFonts w:ascii="Times New Roman" w:hAnsi="Times New Roman" w:cs="Times New Roman"/>
          <w:sz w:val="24"/>
          <w:szCs w:val="24"/>
        </w:rPr>
        <w:t>ico de Morris. Estos resultados señalan</w:t>
      </w:r>
      <w:r w:rsidRPr="00117B08">
        <w:rPr>
          <w:rFonts w:ascii="Times New Roman" w:hAnsi="Times New Roman" w:cs="Times New Roman"/>
          <w:sz w:val="24"/>
          <w:szCs w:val="24"/>
        </w:rPr>
        <w:t xml:space="preserve"> el in</w:t>
      </w:r>
      <w:r w:rsidR="00047AAE">
        <w:rPr>
          <w:rFonts w:ascii="Times New Roman" w:hAnsi="Times New Roman" w:cs="Times New Roman"/>
          <w:sz w:val="24"/>
          <w:szCs w:val="24"/>
        </w:rPr>
        <w:t>cipiente desequilibrio neuronal</w:t>
      </w:r>
      <w:r w:rsidRPr="00117B08">
        <w:rPr>
          <w:rFonts w:ascii="Times New Roman" w:hAnsi="Times New Roman" w:cs="Times New Roman"/>
          <w:sz w:val="24"/>
          <w:szCs w:val="24"/>
        </w:rPr>
        <w:t xml:space="preserve"> que caracteriza al bebedor social.</w:t>
      </w:r>
    </w:p>
    <w:p w14:paraId="2605B115" w14:textId="77777777" w:rsidR="001C7DD2" w:rsidRPr="00D94031" w:rsidRDefault="00075E74" w:rsidP="00820818">
      <w:pPr>
        <w:pStyle w:val="HTMLconformatoprevio"/>
        <w:spacing w:line="360" w:lineRule="auto"/>
        <w:jc w:val="both"/>
        <w:rPr>
          <w:rFonts w:ascii="Times New Roman" w:hAnsi="Times New Roman" w:cs="Times New Roman"/>
          <w:sz w:val="24"/>
          <w:lang w:val="en-US"/>
        </w:rPr>
      </w:pPr>
      <w:r w:rsidRPr="00117B08">
        <w:rPr>
          <w:rFonts w:ascii="Times New Roman" w:hAnsi="Times New Roman" w:cs="Times New Roman"/>
          <w:b/>
          <w:color w:val="000000" w:themeColor="text1"/>
          <w:sz w:val="24"/>
          <w:szCs w:val="24"/>
          <w:lang w:val="en-US"/>
        </w:rPr>
        <w:t>ABSTRACT</w:t>
      </w:r>
      <w:r w:rsidR="0053464A" w:rsidRPr="00117B08">
        <w:rPr>
          <w:rFonts w:ascii="Times New Roman" w:hAnsi="Times New Roman" w:cs="Times New Roman"/>
          <w:b/>
          <w:color w:val="000000" w:themeColor="text1"/>
          <w:sz w:val="24"/>
          <w:szCs w:val="24"/>
          <w:lang w:val="en-US"/>
        </w:rPr>
        <w:t>.</w:t>
      </w:r>
      <w:r w:rsidR="0053464A" w:rsidRPr="00117B08">
        <w:rPr>
          <w:rFonts w:ascii="Times New Roman" w:hAnsi="Times New Roman" w:cs="Times New Roman"/>
          <w:b/>
          <w:color w:val="FF0000"/>
          <w:sz w:val="24"/>
          <w:szCs w:val="24"/>
          <w:lang w:val="en-US"/>
        </w:rPr>
        <w:t xml:space="preserve"> </w:t>
      </w:r>
      <w:r w:rsidR="001C7DD2">
        <w:rPr>
          <w:rFonts w:ascii="Times New Roman" w:hAnsi="Times New Roman" w:cs="Times New Roman"/>
          <w:b/>
          <w:color w:val="FF0000"/>
          <w:sz w:val="24"/>
          <w:szCs w:val="24"/>
          <w:lang w:val="en-US"/>
        </w:rPr>
        <w:t xml:space="preserve"> </w:t>
      </w:r>
      <w:r w:rsidR="00047AAE" w:rsidRPr="00D94031">
        <w:rPr>
          <w:rFonts w:ascii="Times New Roman" w:hAnsi="Times New Roman" w:cs="Times New Roman"/>
          <w:sz w:val="24"/>
          <w:lang w:val="en-US"/>
        </w:rPr>
        <w:t xml:space="preserve">In recent years the importance of the study of the characteristics inherent to the stages that lead to alcoholism has been pointed out. The scarcity of these studies is a controversial factor since the development of models that encompass the relevance of these stages could be extremely important in the search for the “critical point” in which the moment in which an individual in advanced stages of the process can be identified addiction can develop alcoholism, or in which a social drinker becomes a risky drinker, merely based on the particularity of the behavioral changes that he presents. The present work has as objective to evaluate the behavioral affectations related to the neuronal state in a model of social drinker in Wistar rats which were distributed in 2 Control groups </w:t>
      </w:r>
      <w:r w:rsidR="00047AAE" w:rsidRPr="00D94031">
        <w:rPr>
          <w:rFonts w:ascii="Times New Roman" w:hAnsi="Times New Roman" w:cs="Times New Roman"/>
          <w:sz w:val="24"/>
          <w:lang w:val="en-US"/>
        </w:rPr>
        <w:lastRenderedPageBreak/>
        <w:t>(Water) and Ethanol group that was administered by the cash-home method “ad libitum”At different concentrations (5%, 10%, 15% and 20%.) 2 times a week for seven weeks. The Morris Water Labyrinth, the Elevated Cross Labyrinth and the Irwin Test were applied. The model developed mimics the behavior of social drinkers in humans in terms of ethanol consumption. It was concluded that there were affectations related to the state of anxiety in the Elevated Labyrinth in Cruz in addition to an incipient affectation of the dopaminergic transmission by means of the Irwin test and the consumption of ethanol, there being no affectation of the memory measured in the Aquatic labyrinth of Morris. These results indicate the incipient neuronal imbalance that characterizes the social drinker.</w:t>
      </w:r>
    </w:p>
    <w:p w14:paraId="43673863" w14:textId="77777777" w:rsidR="008B1B05" w:rsidRPr="00047AAE" w:rsidRDefault="008B1B05" w:rsidP="00820818">
      <w:pPr>
        <w:pStyle w:val="HTMLconformatoprevio"/>
        <w:spacing w:line="360" w:lineRule="auto"/>
        <w:jc w:val="both"/>
        <w:rPr>
          <w:rFonts w:ascii="Times New Roman" w:hAnsi="Times New Roman" w:cs="Times New Roman"/>
          <w:sz w:val="24"/>
          <w:lang w:val="en-US"/>
        </w:rPr>
      </w:pPr>
    </w:p>
    <w:p w14:paraId="69EB0BEC" w14:textId="77777777" w:rsidR="008022B4" w:rsidRPr="001C7DD2" w:rsidRDefault="008022B4" w:rsidP="001C7DD2">
      <w:pPr>
        <w:pStyle w:val="HTMLconformatoprevio"/>
        <w:spacing w:line="360" w:lineRule="auto"/>
        <w:jc w:val="both"/>
        <w:rPr>
          <w:rFonts w:ascii="Times New Roman" w:hAnsi="Times New Roman" w:cs="Times New Roman"/>
          <w:sz w:val="24"/>
          <w:szCs w:val="24"/>
        </w:rPr>
      </w:pPr>
      <w:r w:rsidRPr="001C7DD2">
        <w:rPr>
          <w:rFonts w:ascii="Times New Roman" w:hAnsi="Times New Roman" w:cs="Times New Roman"/>
          <w:b/>
          <w:sz w:val="24"/>
          <w:szCs w:val="24"/>
        </w:rPr>
        <w:t>Palabras Clave:</w:t>
      </w:r>
      <w:r w:rsidR="001C7DD2" w:rsidRPr="001C7DD2">
        <w:rPr>
          <w:rFonts w:ascii="Times New Roman" w:hAnsi="Times New Roman" w:cs="Times New Roman"/>
          <w:sz w:val="24"/>
          <w:szCs w:val="24"/>
        </w:rPr>
        <w:t xml:space="preserve"> etanol, bebedor social, test conductuales</w:t>
      </w:r>
    </w:p>
    <w:p w14:paraId="79355464" w14:textId="77777777" w:rsidR="001C7DD2" w:rsidRPr="001C7DD2" w:rsidRDefault="008022B4" w:rsidP="001C7DD2">
      <w:pPr>
        <w:spacing w:line="360" w:lineRule="auto"/>
        <w:jc w:val="both"/>
        <w:rPr>
          <w:rFonts w:ascii="Times New Roman" w:hAnsi="Times New Roman" w:cs="Times New Roman"/>
          <w:sz w:val="24"/>
          <w:szCs w:val="24"/>
          <w:lang w:val="en-US"/>
        </w:rPr>
      </w:pPr>
      <w:r w:rsidRPr="001C7DD2">
        <w:rPr>
          <w:rFonts w:ascii="Times New Roman" w:hAnsi="Times New Roman" w:cs="Times New Roman"/>
          <w:b/>
          <w:sz w:val="24"/>
          <w:szCs w:val="24"/>
          <w:lang w:val="en-US"/>
        </w:rPr>
        <w:t>Key Words:</w:t>
      </w:r>
      <w:r w:rsidR="001C7DD2" w:rsidRPr="001C7DD2">
        <w:rPr>
          <w:rFonts w:ascii="Times New Roman" w:hAnsi="Times New Roman" w:cs="Times New Roman"/>
          <w:sz w:val="24"/>
          <w:szCs w:val="24"/>
          <w:lang w:val="en-US"/>
        </w:rPr>
        <w:t xml:space="preserve"> ethanol,</w:t>
      </w:r>
      <w:r w:rsidR="001C7DD2">
        <w:rPr>
          <w:rFonts w:ascii="Times New Roman" w:hAnsi="Times New Roman" w:cs="Times New Roman"/>
          <w:sz w:val="24"/>
          <w:szCs w:val="24"/>
          <w:lang w:val="en-US"/>
        </w:rPr>
        <w:t xml:space="preserve"> social drinker, behavioral test</w:t>
      </w:r>
    </w:p>
    <w:p w14:paraId="0DF3839B" w14:textId="77777777" w:rsidR="002E48F6" w:rsidRPr="007F0A85" w:rsidRDefault="00BF04EC" w:rsidP="007F0A85">
      <w:pPr>
        <w:pStyle w:val="Prrafodelista"/>
        <w:numPr>
          <w:ilvl w:val="0"/>
          <w:numId w:val="4"/>
        </w:numPr>
        <w:spacing w:line="360" w:lineRule="auto"/>
        <w:jc w:val="both"/>
        <w:rPr>
          <w:rFonts w:ascii="Times New Roman" w:hAnsi="Times New Roman" w:cs="Times New Roman"/>
          <w:b/>
          <w:sz w:val="24"/>
          <w:szCs w:val="24"/>
        </w:rPr>
      </w:pPr>
      <w:r w:rsidRPr="007F0A85">
        <w:rPr>
          <w:rFonts w:ascii="Times New Roman" w:hAnsi="Times New Roman" w:cs="Times New Roman"/>
          <w:b/>
          <w:color w:val="000000" w:themeColor="text1"/>
          <w:sz w:val="24"/>
          <w:szCs w:val="24"/>
        </w:rPr>
        <w:t>I</w:t>
      </w:r>
      <w:r w:rsidRPr="007F0A85">
        <w:rPr>
          <w:rFonts w:ascii="Times New Roman" w:hAnsi="Times New Roman" w:cs="Times New Roman"/>
          <w:b/>
          <w:sz w:val="24"/>
          <w:szCs w:val="24"/>
        </w:rPr>
        <w:t>NTRODUCCIÓN</w:t>
      </w:r>
      <w:r w:rsidR="0053464A" w:rsidRPr="007F0A85">
        <w:rPr>
          <w:rFonts w:ascii="Times New Roman" w:hAnsi="Times New Roman" w:cs="Times New Roman"/>
          <w:b/>
          <w:sz w:val="24"/>
          <w:szCs w:val="24"/>
        </w:rPr>
        <w:t xml:space="preserve"> </w:t>
      </w:r>
    </w:p>
    <w:p w14:paraId="520C8DC6" w14:textId="77777777" w:rsidR="00E30C09" w:rsidRPr="004819C9" w:rsidRDefault="00E30C09" w:rsidP="004819C9">
      <w:pPr>
        <w:spacing w:after="160" w:line="360" w:lineRule="auto"/>
        <w:jc w:val="both"/>
        <w:rPr>
          <w:rFonts w:ascii="Times New Roman" w:hAnsi="Times New Roman" w:cs="Times New Roman"/>
          <w:sz w:val="24"/>
          <w:szCs w:val="24"/>
        </w:rPr>
      </w:pPr>
      <w:r w:rsidRPr="004819C9">
        <w:rPr>
          <w:rFonts w:ascii="Times New Roman" w:hAnsi="Times New Roman" w:cs="Times New Roman"/>
          <w:sz w:val="24"/>
          <w:szCs w:val="24"/>
        </w:rPr>
        <w:t>E</w:t>
      </w:r>
      <w:r w:rsidRPr="004819C9">
        <w:rPr>
          <w:rFonts w:ascii="Times New Roman" w:hAnsi="Times New Roman" w:cs="Times New Roman"/>
          <w:sz w:val="24"/>
          <w:szCs w:val="24"/>
          <w:lang w:val="es-MX"/>
        </w:rPr>
        <w:t xml:space="preserve">n los últimos años </w:t>
      </w:r>
      <w:r w:rsidRPr="004819C9">
        <w:rPr>
          <w:rFonts w:ascii="Times New Roman" w:hAnsi="Times New Roman" w:cs="Times New Roman"/>
          <w:sz w:val="24"/>
          <w:szCs w:val="24"/>
        </w:rPr>
        <w:t>l</w:t>
      </w:r>
      <w:r w:rsidR="0049421A" w:rsidRPr="004819C9">
        <w:rPr>
          <w:rFonts w:ascii="Times New Roman" w:hAnsi="Times New Roman" w:cs="Times New Roman"/>
          <w:sz w:val="24"/>
          <w:szCs w:val="24"/>
        </w:rPr>
        <w:t xml:space="preserve">os altos índices de </w:t>
      </w:r>
      <w:r w:rsidR="0049421A" w:rsidRPr="004819C9">
        <w:rPr>
          <w:rFonts w:ascii="Times New Roman" w:hAnsi="Times New Roman" w:cs="Times New Roman"/>
          <w:sz w:val="24"/>
          <w:szCs w:val="24"/>
          <w:lang w:val="es-MX"/>
        </w:rPr>
        <w:t>consumo</w:t>
      </w:r>
      <w:r w:rsidR="0053464A" w:rsidRPr="004819C9">
        <w:rPr>
          <w:rFonts w:ascii="Times New Roman" w:hAnsi="Times New Roman" w:cs="Times New Roman"/>
          <w:sz w:val="24"/>
          <w:szCs w:val="24"/>
          <w:lang w:val="es-MX"/>
        </w:rPr>
        <w:t xml:space="preserve"> de alcohol</w:t>
      </w:r>
      <w:r w:rsidRPr="004819C9">
        <w:rPr>
          <w:rFonts w:ascii="Times New Roman" w:hAnsi="Times New Roman" w:cs="Times New Roman"/>
          <w:sz w:val="24"/>
          <w:szCs w:val="24"/>
          <w:lang w:val="es-MX"/>
        </w:rPr>
        <w:t xml:space="preserve"> a nivel mundial</w:t>
      </w:r>
      <w:r w:rsidR="002E48F6" w:rsidRPr="004819C9">
        <w:rPr>
          <w:rFonts w:ascii="Times New Roman" w:hAnsi="Times New Roman" w:cs="Times New Roman"/>
          <w:sz w:val="24"/>
          <w:szCs w:val="24"/>
          <w:lang w:val="es-MX"/>
        </w:rPr>
        <w:t xml:space="preserve"> han dado como resultado el auge</w:t>
      </w:r>
      <w:r w:rsidR="0053464A" w:rsidRPr="004819C9">
        <w:rPr>
          <w:rFonts w:ascii="Times New Roman" w:hAnsi="Times New Roman" w:cs="Times New Roman"/>
          <w:sz w:val="24"/>
          <w:szCs w:val="24"/>
          <w:lang w:val="es-MX"/>
        </w:rPr>
        <w:t xml:space="preserve"> </w:t>
      </w:r>
      <w:r w:rsidR="002E48F6" w:rsidRPr="004819C9">
        <w:rPr>
          <w:rFonts w:ascii="Times New Roman" w:hAnsi="Times New Roman" w:cs="Times New Roman"/>
          <w:sz w:val="24"/>
          <w:szCs w:val="24"/>
          <w:lang w:val="es-MX"/>
        </w:rPr>
        <w:t>d</w:t>
      </w:r>
      <w:r w:rsidR="0053464A" w:rsidRPr="004819C9">
        <w:rPr>
          <w:rFonts w:ascii="Times New Roman" w:hAnsi="Times New Roman" w:cs="Times New Roman"/>
          <w:sz w:val="24"/>
          <w:szCs w:val="24"/>
          <w:lang w:val="es-MX"/>
        </w:rPr>
        <w:t>el estudio de su explotación como droga de abuso</w:t>
      </w:r>
      <w:r w:rsidRPr="004819C9">
        <w:rPr>
          <w:rFonts w:ascii="Times New Roman" w:hAnsi="Times New Roman" w:cs="Times New Roman"/>
          <w:sz w:val="24"/>
          <w:szCs w:val="24"/>
          <w:lang w:val="es-MX"/>
        </w:rPr>
        <w:t>, ya que su uso como sustancia asociada al júbilo ha derivado en su utilización como recurso ¨</w:t>
      </w:r>
      <w:commentRangeStart w:id="1"/>
      <w:r w:rsidRPr="004819C9">
        <w:rPr>
          <w:rFonts w:ascii="Times New Roman" w:hAnsi="Times New Roman" w:cs="Times New Roman"/>
          <w:sz w:val="24"/>
          <w:szCs w:val="24"/>
          <w:lang w:val="es-MX"/>
        </w:rPr>
        <w:t>indispensable</w:t>
      </w:r>
      <w:commentRangeEnd w:id="1"/>
      <w:r w:rsidR="00104A74">
        <w:rPr>
          <w:rStyle w:val="Refdecomentario"/>
        </w:rPr>
        <w:commentReference w:id="1"/>
      </w:r>
      <w:r w:rsidRPr="004819C9">
        <w:rPr>
          <w:rFonts w:ascii="Times New Roman" w:hAnsi="Times New Roman" w:cs="Times New Roman"/>
          <w:sz w:val="24"/>
          <w:szCs w:val="24"/>
          <w:lang w:val="es-MX"/>
        </w:rPr>
        <w:t>¨ en casi todos los eventos sociales</w:t>
      </w:r>
      <w:r w:rsidR="0053464A" w:rsidRPr="004819C9">
        <w:rPr>
          <w:rFonts w:ascii="Times New Roman" w:hAnsi="Times New Roman" w:cs="Times New Roman"/>
          <w:sz w:val="24"/>
          <w:szCs w:val="24"/>
          <w:lang w:val="es-MX"/>
        </w:rPr>
        <w:t>. De esta forma</w:t>
      </w:r>
      <w:r w:rsidR="004D181D" w:rsidRPr="004819C9">
        <w:rPr>
          <w:rFonts w:ascii="Times New Roman" w:hAnsi="Times New Roman" w:cs="Times New Roman"/>
          <w:sz w:val="24"/>
          <w:szCs w:val="24"/>
          <w:lang w:val="es-MX"/>
        </w:rPr>
        <w:t>,</w:t>
      </w:r>
      <w:r w:rsidR="0053464A" w:rsidRPr="004819C9">
        <w:rPr>
          <w:rFonts w:ascii="Times New Roman" w:hAnsi="Times New Roman" w:cs="Times New Roman"/>
          <w:sz w:val="24"/>
          <w:szCs w:val="24"/>
          <w:lang w:val="es-MX"/>
        </w:rPr>
        <w:t xml:space="preserve"> </w:t>
      </w:r>
      <w:r w:rsidRPr="004819C9">
        <w:rPr>
          <w:rFonts w:ascii="Times New Roman" w:hAnsi="Times New Roman" w:cs="Times New Roman"/>
          <w:sz w:val="24"/>
          <w:szCs w:val="24"/>
          <w:lang w:val="es-MX"/>
        </w:rPr>
        <w:t>el incremento de los problemas asociados al consumo excesivo de alcohol se ha traducido en una amplia gama de consecuencias sanitarias y socia</w:t>
      </w:r>
      <w:r w:rsidRPr="004819C9">
        <w:rPr>
          <w:rFonts w:ascii="Times New Roman" w:hAnsi="Times New Roman" w:cs="Times New Roman"/>
          <w:sz w:val="24"/>
          <w:szCs w:val="24"/>
          <w:lang w:val="es-MX"/>
        </w:rPr>
        <w:softHyphen/>
        <w:t>les, entre las que destacan más de sesenta enfermedades y una gran carga social cuya magnitud puede variar dependiendo del patrón y la frecuencia</w:t>
      </w:r>
      <w:r w:rsidR="004565A9" w:rsidRPr="004819C9">
        <w:rPr>
          <w:rFonts w:ascii="Times New Roman" w:hAnsi="Times New Roman" w:cs="Times New Roman"/>
          <w:sz w:val="24"/>
          <w:szCs w:val="24"/>
          <w:lang w:val="es-MX"/>
        </w:rPr>
        <w:t xml:space="preserve"> de consumo de/los individuo(s). A</w:t>
      </w:r>
      <w:r w:rsidRPr="004819C9">
        <w:rPr>
          <w:rFonts w:ascii="Times New Roman" w:hAnsi="Times New Roman" w:cs="Times New Roman"/>
          <w:sz w:val="24"/>
          <w:szCs w:val="24"/>
          <w:lang w:val="es-MX"/>
        </w:rPr>
        <w:t xml:space="preserve">nualmente </w:t>
      </w:r>
      <w:r w:rsidR="004565A9" w:rsidRPr="004819C9">
        <w:rPr>
          <w:rFonts w:ascii="Times New Roman" w:hAnsi="Times New Roman" w:cs="Times New Roman"/>
          <w:sz w:val="24"/>
          <w:szCs w:val="24"/>
          <w:lang w:val="es-MX"/>
        </w:rPr>
        <w:t xml:space="preserve">estos problemas </w:t>
      </w:r>
      <w:r w:rsidRPr="004819C9">
        <w:rPr>
          <w:rFonts w:ascii="Times New Roman" w:hAnsi="Times New Roman" w:cs="Times New Roman"/>
          <w:sz w:val="24"/>
          <w:szCs w:val="24"/>
        </w:rPr>
        <w:t>causa</w:t>
      </w:r>
      <w:r w:rsidR="004565A9" w:rsidRPr="004819C9">
        <w:rPr>
          <w:rFonts w:ascii="Times New Roman" w:hAnsi="Times New Roman" w:cs="Times New Roman"/>
          <w:sz w:val="24"/>
          <w:szCs w:val="24"/>
        </w:rPr>
        <w:t>n</w:t>
      </w:r>
      <w:r w:rsidRPr="004819C9">
        <w:rPr>
          <w:rFonts w:ascii="Times New Roman" w:hAnsi="Times New Roman" w:cs="Times New Roman"/>
          <w:sz w:val="24"/>
          <w:szCs w:val="24"/>
        </w:rPr>
        <w:t xml:space="preserve"> 2,5 millones de muer</w:t>
      </w:r>
      <w:r w:rsidRPr="004819C9">
        <w:rPr>
          <w:rFonts w:ascii="Times New Roman" w:hAnsi="Times New Roman" w:cs="Times New Roman"/>
          <w:sz w:val="24"/>
          <w:szCs w:val="24"/>
        </w:rPr>
        <w:softHyphen/>
        <w:t>tes principalmente en la población de 15-29 a</w:t>
      </w:r>
      <w:r w:rsidR="004565A9" w:rsidRPr="004819C9">
        <w:rPr>
          <w:rFonts w:ascii="Times New Roman" w:hAnsi="Times New Roman" w:cs="Times New Roman"/>
          <w:sz w:val="24"/>
          <w:szCs w:val="24"/>
        </w:rPr>
        <w:t>ños, por lo que</w:t>
      </w:r>
      <w:r w:rsidR="00D142C7" w:rsidRPr="004819C9">
        <w:rPr>
          <w:rFonts w:ascii="Times New Roman" w:hAnsi="Times New Roman" w:cs="Times New Roman"/>
          <w:sz w:val="24"/>
          <w:szCs w:val="24"/>
        </w:rPr>
        <w:t xml:space="preserve"> en los últimos año</w:t>
      </w:r>
      <w:r w:rsidR="002A14D3" w:rsidRPr="004819C9">
        <w:rPr>
          <w:rFonts w:ascii="Times New Roman" w:hAnsi="Times New Roman" w:cs="Times New Roman"/>
          <w:sz w:val="24"/>
          <w:szCs w:val="24"/>
        </w:rPr>
        <w:t>s</w:t>
      </w:r>
      <w:r w:rsidR="004565A9" w:rsidRPr="004819C9">
        <w:rPr>
          <w:rFonts w:ascii="Times New Roman" w:hAnsi="Times New Roman" w:cs="Times New Roman"/>
          <w:sz w:val="24"/>
          <w:szCs w:val="24"/>
        </w:rPr>
        <w:t xml:space="preserve"> se ha ganado </w:t>
      </w:r>
      <w:r w:rsidRPr="004819C9">
        <w:rPr>
          <w:rFonts w:ascii="Times New Roman" w:hAnsi="Times New Roman" w:cs="Times New Roman"/>
          <w:sz w:val="24"/>
          <w:szCs w:val="24"/>
        </w:rPr>
        <w:t>el tercer lugar entre los factores de riesgo de morbilidad a nivel mundial y el primer lugar en el Pacífico Occidental y las Américas</w:t>
      </w:r>
      <w:r w:rsidR="00820818" w:rsidRPr="004819C9">
        <w:rPr>
          <w:rFonts w:ascii="Times New Roman" w:hAnsi="Times New Roman" w:cs="Times New Roman"/>
          <w:sz w:val="24"/>
          <w:szCs w:val="24"/>
        </w:rPr>
        <w:t xml:space="preserve"> (</w:t>
      </w:r>
      <w:r w:rsidR="008B1B05" w:rsidRPr="004819C9">
        <w:rPr>
          <w:rFonts w:ascii="Times New Roman" w:hAnsi="Times New Roman" w:cs="Times New Roman"/>
          <w:sz w:val="24"/>
          <w:szCs w:val="24"/>
          <w:lang w:val="es-MX"/>
        </w:rPr>
        <w:t xml:space="preserve">Pilatti </w:t>
      </w:r>
      <w:r w:rsidR="008B1B05" w:rsidRPr="004819C9">
        <w:rPr>
          <w:rFonts w:ascii="Times New Roman" w:hAnsi="Times New Roman" w:cs="Times New Roman"/>
          <w:i/>
          <w:sz w:val="24"/>
          <w:szCs w:val="24"/>
          <w:lang w:val="es-MX"/>
        </w:rPr>
        <w:t>et al.</w:t>
      </w:r>
      <w:r w:rsidR="00800366" w:rsidRPr="004819C9">
        <w:rPr>
          <w:rFonts w:ascii="Times New Roman" w:hAnsi="Times New Roman" w:cs="Times New Roman"/>
          <w:sz w:val="24"/>
          <w:szCs w:val="24"/>
          <w:lang w:val="es-MX"/>
        </w:rPr>
        <w:t>, 2010</w:t>
      </w:r>
      <w:r w:rsidR="008B1B05" w:rsidRPr="004819C9">
        <w:rPr>
          <w:rFonts w:ascii="Times New Roman" w:hAnsi="Times New Roman" w:cs="Times New Roman"/>
          <w:sz w:val="24"/>
          <w:szCs w:val="24"/>
          <w:lang w:val="es-MX"/>
        </w:rPr>
        <w:t xml:space="preserve">; </w:t>
      </w:r>
      <w:r w:rsidR="00800366" w:rsidRPr="004819C9">
        <w:rPr>
          <w:rFonts w:ascii="Times New Roman" w:hAnsi="Times New Roman" w:cs="Times New Roman"/>
          <w:bCs/>
          <w:sz w:val="24"/>
          <w:szCs w:val="24"/>
          <w:lang w:val="es-MX"/>
        </w:rPr>
        <w:t xml:space="preserve">González, 1993; Herrera y Avilés, </w:t>
      </w:r>
      <w:r w:rsidR="00800366" w:rsidRPr="004819C9">
        <w:rPr>
          <w:rFonts w:ascii="Times New Roman" w:hAnsi="Times New Roman" w:cs="Times New Roman"/>
          <w:bCs/>
          <w:sz w:val="24"/>
          <w:szCs w:val="24"/>
        </w:rPr>
        <w:t>2000</w:t>
      </w:r>
      <w:r w:rsidR="008B1B05" w:rsidRPr="004819C9">
        <w:rPr>
          <w:rFonts w:ascii="Times New Roman" w:hAnsi="Times New Roman" w:cs="Times New Roman"/>
          <w:bCs/>
          <w:sz w:val="24"/>
          <w:szCs w:val="24"/>
        </w:rPr>
        <w:t xml:space="preserve">; Room </w:t>
      </w:r>
      <w:r w:rsidR="0098747B" w:rsidRPr="004819C9">
        <w:rPr>
          <w:rFonts w:ascii="Times New Roman" w:hAnsi="Times New Roman" w:cs="Times New Roman"/>
          <w:bCs/>
          <w:i/>
          <w:sz w:val="24"/>
          <w:szCs w:val="24"/>
        </w:rPr>
        <w:t>et al.,</w:t>
      </w:r>
      <w:r w:rsidR="00800366" w:rsidRPr="004819C9">
        <w:rPr>
          <w:rFonts w:ascii="Times New Roman" w:hAnsi="Times New Roman" w:cs="Times New Roman"/>
          <w:bCs/>
          <w:sz w:val="24"/>
          <w:szCs w:val="24"/>
        </w:rPr>
        <w:t xml:space="preserve"> (2005); Murray y López, </w:t>
      </w:r>
      <w:r w:rsidR="00800366" w:rsidRPr="004819C9">
        <w:rPr>
          <w:rFonts w:ascii="Times New Roman" w:hAnsi="Times New Roman" w:cs="Times New Roman"/>
          <w:bCs/>
          <w:sz w:val="24"/>
          <w:szCs w:val="24"/>
          <w:lang w:val="es-MX"/>
        </w:rPr>
        <w:t>2006;</w:t>
      </w:r>
      <w:r w:rsidR="008B1B05" w:rsidRPr="004819C9">
        <w:rPr>
          <w:rFonts w:ascii="Times New Roman" w:hAnsi="Times New Roman" w:cs="Times New Roman"/>
          <w:bCs/>
          <w:sz w:val="24"/>
          <w:szCs w:val="24"/>
          <w:lang w:val="es-MX"/>
        </w:rPr>
        <w:t xml:space="preserve"> Organiza</w:t>
      </w:r>
      <w:r w:rsidR="00800366" w:rsidRPr="004819C9">
        <w:rPr>
          <w:rFonts w:ascii="Times New Roman" w:hAnsi="Times New Roman" w:cs="Times New Roman"/>
          <w:bCs/>
          <w:sz w:val="24"/>
          <w:szCs w:val="24"/>
          <w:lang w:val="es-MX"/>
        </w:rPr>
        <w:t xml:space="preserve">ción Mundial de la Salud (OMS), </w:t>
      </w:r>
      <w:r w:rsidR="008B1B05" w:rsidRPr="004819C9">
        <w:rPr>
          <w:rFonts w:ascii="Times New Roman" w:hAnsi="Times New Roman" w:cs="Times New Roman"/>
          <w:bCs/>
          <w:sz w:val="24"/>
          <w:szCs w:val="24"/>
          <w:lang w:val="es-MX"/>
        </w:rPr>
        <w:t xml:space="preserve">2005; Organización Mundial </w:t>
      </w:r>
      <w:r w:rsidR="00800366" w:rsidRPr="004819C9">
        <w:rPr>
          <w:rFonts w:ascii="Times New Roman" w:hAnsi="Times New Roman" w:cs="Times New Roman"/>
          <w:bCs/>
          <w:sz w:val="24"/>
          <w:szCs w:val="24"/>
          <w:lang w:val="es-MX"/>
        </w:rPr>
        <w:t>de la Salud (OMS), 2011</w:t>
      </w:r>
      <w:r w:rsidR="008B1B05" w:rsidRPr="004819C9">
        <w:rPr>
          <w:rFonts w:ascii="Times New Roman" w:hAnsi="Times New Roman" w:cs="Times New Roman"/>
          <w:bCs/>
          <w:sz w:val="24"/>
          <w:szCs w:val="24"/>
          <w:lang w:val="es-MX"/>
        </w:rPr>
        <w:t>)</w:t>
      </w:r>
      <w:r w:rsidR="00800366" w:rsidRPr="004819C9">
        <w:rPr>
          <w:rFonts w:ascii="Times New Roman" w:hAnsi="Times New Roman" w:cs="Times New Roman"/>
          <w:bCs/>
          <w:sz w:val="24"/>
          <w:szCs w:val="24"/>
          <w:lang w:val="es-MX"/>
        </w:rPr>
        <w:t>.</w:t>
      </w:r>
    </w:p>
    <w:p w14:paraId="46A7D52C" w14:textId="77777777" w:rsidR="0049421A" w:rsidRPr="00117B08" w:rsidRDefault="0049421A" w:rsidP="0049421A">
      <w:pPr>
        <w:widowControl w:val="0"/>
        <w:autoSpaceDE w:val="0"/>
        <w:autoSpaceDN w:val="0"/>
        <w:adjustRightInd w:val="0"/>
        <w:spacing w:line="360" w:lineRule="auto"/>
        <w:jc w:val="both"/>
        <w:rPr>
          <w:rFonts w:ascii="Times New Roman" w:eastAsia="Calibri" w:hAnsi="Times New Roman" w:cs="Times New Roman"/>
          <w:sz w:val="24"/>
          <w:szCs w:val="24"/>
        </w:rPr>
      </w:pPr>
      <w:r w:rsidRPr="008B1B05">
        <w:rPr>
          <w:rFonts w:ascii="Times New Roman" w:eastAsia="Calibri" w:hAnsi="Times New Roman" w:cs="Times New Roman"/>
          <w:sz w:val="24"/>
          <w:szCs w:val="24"/>
        </w:rPr>
        <w:t>E</w:t>
      </w:r>
      <w:r w:rsidRPr="00117B08">
        <w:rPr>
          <w:rFonts w:ascii="Times New Roman" w:eastAsia="Calibri" w:hAnsi="Times New Roman" w:cs="Times New Roman"/>
          <w:sz w:val="24"/>
          <w:szCs w:val="24"/>
        </w:rPr>
        <w:t>l desarrollo de la conducta adictiva al etanol transita por etapas que constituyen un proceso caracterizado por desequilib</w:t>
      </w:r>
      <w:r w:rsidR="004565A9">
        <w:rPr>
          <w:rFonts w:ascii="Times New Roman" w:eastAsia="Calibri" w:hAnsi="Times New Roman" w:cs="Times New Roman"/>
          <w:sz w:val="24"/>
          <w:szCs w:val="24"/>
        </w:rPr>
        <w:t>rios neuronales y conductuales que</w:t>
      </w:r>
      <w:r w:rsidRPr="00117B08">
        <w:rPr>
          <w:rFonts w:ascii="Times New Roman" w:eastAsia="Calibri" w:hAnsi="Times New Roman" w:cs="Times New Roman"/>
          <w:sz w:val="24"/>
          <w:szCs w:val="24"/>
        </w:rPr>
        <w:t xml:space="preserve"> conlleva</w:t>
      </w:r>
      <w:r w:rsidR="004565A9">
        <w:rPr>
          <w:rFonts w:ascii="Times New Roman" w:eastAsia="Calibri" w:hAnsi="Times New Roman" w:cs="Times New Roman"/>
          <w:sz w:val="24"/>
          <w:szCs w:val="24"/>
        </w:rPr>
        <w:t>n</w:t>
      </w:r>
      <w:r w:rsidRPr="00117B08">
        <w:rPr>
          <w:rFonts w:ascii="Times New Roman" w:eastAsia="Calibri" w:hAnsi="Times New Roman" w:cs="Times New Roman"/>
          <w:sz w:val="24"/>
          <w:szCs w:val="24"/>
        </w:rPr>
        <w:t xml:space="preserve"> al establecimiento de enfermedades crónicas que afectan la calidad de vida. </w:t>
      </w:r>
      <w:r w:rsidRPr="00117B08">
        <w:rPr>
          <w:rFonts w:ascii="Times New Roman" w:eastAsia="Calibri" w:hAnsi="Times New Roman" w:cs="Times New Roman"/>
          <w:sz w:val="24"/>
          <w:szCs w:val="24"/>
          <w:lang w:val="es-PR"/>
        </w:rPr>
        <w:t xml:space="preserve">Estos desórdenes constituyen centro de atención para la búsqueda de soluciones terapéuticas </w:t>
      </w:r>
      <w:r w:rsidRPr="00117B08">
        <w:rPr>
          <w:rFonts w:ascii="Times New Roman" w:eastAsia="Calibri" w:hAnsi="Times New Roman" w:cs="Times New Roman"/>
          <w:sz w:val="24"/>
          <w:szCs w:val="24"/>
          <w:lang w:val="es-PR"/>
        </w:rPr>
        <w:lastRenderedPageBreak/>
        <w:t>más eficaces y seguras</w:t>
      </w:r>
      <w:r w:rsidR="008B1B05">
        <w:rPr>
          <w:rFonts w:ascii="Times New Roman" w:eastAsia="Calibri" w:hAnsi="Times New Roman" w:cs="Times New Roman"/>
          <w:sz w:val="24"/>
          <w:szCs w:val="24"/>
          <w:lang w:val="es-PR"/>
        </w:rPr>
        <w:t xml:space="preserve"> </w:t>
      </w:r>
      <w:r w:rsidR="00D94031">
        <w:rPr>
          <w:rFonts w:ascii="Times New Roman" w:eastAsia="Calibri" w:hAnsi="Times New Roman" w:cs="Times New Roman"/>
          <w:sz w:val="24"/>
          <w:szCs w:val="24"/>
          <w:lang w:val="es-PR"/>
        </w:rPr>
        <w:t>(</w:t>
      </w:r>
      <w:r w:rsidR="008B1B05" w:rsidRPr="008B1B05">
        <w:rPr>
          <w:rFonts w:ascii="Times New Roman" w:hAnsi="Times New Roman" w:cs="Times New Roman"/>
          <w:bCs/>
          <w:sz w:val="24"/>
          <w:szCs w:val="24"/>
          <w:lang w:val="es-MX"/>
        </w:rPr>
        <w:t>Organiz</w:t>
      </w:r>
      <w:r w:rsidR="00D94031">
        <w:rPr>
          <w:rFonts w:ascii="Times New Roman" w:hAnsi="Times New Roman" w:cs="Times New Roman"/>
          <w:bCs/>
          <w:sz w:val="24"/>
          <w:szCs w:val="24"/>
          <w:lang w:val="es-MX"/>
        </w:rPr>
        <w:t xml:space="preserve">ación Mundial de la Salud (OMS), </w:t>
      </w:r>
      <w:r w:rsidR="00F51A47">
        <w:rPr>
          <w:rFonts w:ascii="Times New Roman" w:hAnsi="Times New Roman" w:cs="Times New Roman"/>
          <w:bCs/>
          <w:sz w:val="24"/>
          <w:szCs w:val="24"/>
          <w:lang w:val="es-MX"/>
        </w:rPr>
        <w:t>2011</w:t>
      </w:r>
      <w:r w:rsidR="008B1B05" w:rsidRPr="008B1B05">
        <w:rPr>
          <w:rFonts w:ascii="Times New Roman" w:hAnsi="Times New Roman" w:cs="Times New Roman"/>
          <w:bCs/>
          <w:sz w:val="24"/>
          <w:szCs w:val="24"/>
          <w:lang w:val="es-MX"/>
        </w:rPr>
        <w:t xml:space="preserve">; </w:t>
      </w:r>
      <w:r w:rsidR="00D94031" w:rsidRPr="00117B08">
        <w:rPr>
          <w:rFonts w:ascii="Times New Roman" w:hAnsi="Times New Roman" w:cs="Times New Roman"/>
          <w:bCs/>
          <w:sz w:val="24"/>
          <w:szCs w:val="24"/>
          <w:lang w:val="es-MX"/>
        </w:rPr>
        <w:t>Ministerio de la Protecció</w:t>
      </w:r>
      <w:r w:rsidR="00D94031">
        <w:rPr>
          <w:rFonts w:ascii="Times New Roman" w:hAnsi="Times New Roman" w:cs="Times New Roman"/>
          <w:bCs/>
          <w:sz w:val="24"/>
          <w:szCs w:val="24"/>
          <w:lang w:val="es-MX"/>
        </w:rPr>
        <w:t>n Social de la República de Colombia, 2013</w:t>
      </w:r>
      <w:r w:rsidR="008B1B05" w:rsidRPr="008B1B05">
        <w:rPr>
          <w:rFonts w:ascii="Times New Roman" w:hAnsi="Times New Roman" w:cs="Times New Roman"/>
          <w:bCs/>
          <w:sz w:val="24"/>
          <w:szCs w:val="24"/>
          <w:lang w:val="es-MX"/>
        </w:rPr>
        <w:t>)</w:t>
      </w:r>
      <w:r w:rsidR="00285EA4">
        <w:rPr>
          <w:rFonts w:ascii="Times New Roman" w:eastAsia="Calibri" w:hAnsi="Times New Roman" w:cs="Times New Roman"/>
          <w:sz w:val="24"/>
          <w:szCs w:val="24"/>
          <w:lang w:val="es-PR"/>
        </w:rPr>
        <w:t>.</w:t>
      </w:r>
    </w:p>
    <w:p w14:paraId="2FA9D692" w14:textId="77777777" w:rsidR="0053464A" w:rsidRPr="00117B08" w:rsidRDefault="004150A2" w:rsidP="0053464A">
      <w:pPr>
        <w:spacing w:line="360" w:lineRule="auto"/>
        <w:jc w:val="both"/>
        <w:rPr>
          <w:rFonts w:ascii="Times New Roman" w:hAnsi="Times New Roman" w:cs="Times New Roman"/>
          <w:sz w:val="24"/>
          <w:szCs w:val="24"/>
          <w:lang w:val="es-MX"/>
        </w:rPr>
      </w:pPr>
      <w:r>
        <w:rPr>
          <w:rFonts w:ascii="Times New Roman" w:hAnsi="Times New Roman" w:cs="Times New Roman"/>
          <w:sz w:val="24"/>
          <w:szCs w:val="24"/>
        </w:rPr>
        <w:t>Sin embargo, e</w:t>
      </w:r>
      <w:r w:rsidR="0053464A" w:rsidRPr="00117B08">
        <w:rPr>
          <w:rFonts w:ascii="Times New Roman" w:hAnsi="Times New Roman" w:cs="Times New Roman"/>
          <w:sz w:val="24"/>
          <w:szCs w:val="24"/>
        </w:rPr>
        <w:t>xisten numerosos estudios clínicos que intentan compren</w:t>
      </w:r>
      <w:r w:rsidR="0053464A" w:rsidRPr="00117B08">
        <w:rPr>
          <w:rFonts w:ascii="Times New Roman" w:hAnsi="Times New Roman" w:cs="Times New Roman"/>
          <w:sz w:val="24"/>
          <w:szCs w:val="24"/>
        </w:rPr>
        <w:softHyphen/>
        <w:t xml:space="preserve">der los factores </w:t>
      </w:r>
      <w:r w:rsidR="004565A9">
        <w:rPr>
          <w:rFonts w:ascii="Times New Roman" w:hAnsi="Times New Roman" w:cs="Times New Roman"/>
          <w:sz w:val="24"/>
          <w:szCs w:val="24"/>
        </w:rPr>
        <w:t>de riesgo que pueden explicar el</w:t>
      </w:r>
      <w:r w:rsidR="0053464A" w:rsidRPr="00117B08">
        <w:rPr>
          <w:rFonts w:ascii="Times New Roman" w:hAnsi="Times New Roman" w:cs="Times New Roman"/>
          <w:sz w:val="24"/>
          <w:szCs w:val="24"/>
        </w:rPr>
        <w:t xml:space="preserve"> consumo nocivo de alcohol, así como</w:t>
      </w:r>
      <w:r w:rsidR="00DE7109" w:rsidRPr="00117B08">
        <w:rPr>
          <w:rFonts w:ascii="Times New Roman" w:hAnsi="Times New Roman" w:cs="Times New Roman"/>
          <w:sz w:val="24"/>
          <w:szCs w:val="24"/>
        </w:rPr>
        <w:t xml:space="preserve"> </w:t>
      </w:r>
      <w:r w:rsidR="0053464A" w:rsidRPr="00117B08">
        <w:rPr>
          <w:rFonts w:ascii="Times New Roman" w:hAnsi="Times New Roman" w:cs="Times New Roman"/>
          <w:sz w:val="24"/>
          <w:szCs w:val="24"/>
          <w:lang w:val="es-MX"/>
        </w:rPr>
        <w:t>la tan aclamada y difusa clasificación de los tipos de bebedores, que incluye desde</w:t>
      </w:r>
      <w:r>
        <w:rPr>
          <w:rFonts w:ascii="Times New Roman" w:hAnsi="Times New Roman" w:cs="Times New Roman"/>
          <w:sz w:val="24"/>
          <w:szCs w:val="24"/>
          <w:lang w:val="es-MX"/>
        </w:rPr>
        <w:t xml:space="preserve"> comportamientos leves (dígase</w:t>
      </w:r>
      <w:r w:rsidR="00BC6E23">
        <w:rPr>
          <w:rFonts w:ascii="Times New Roman" w:hAnsi="Times New Roman" w:cs="Times New Roman"/>
          <w:sz w:val="24"/>
          <w:szCs w:val="24"/>
          <w:lang w:val="es-MX"/>
        </w:rPr>
        <w:t>:</w:t>
      </w:r>
      <w:r>
        <w:rPr>
          <w:rFonts w:ascii="Times New Roman" w:hAnsi="Times New Roman" w:cs="Times New Roman"/>
          <w:sz w:val="24"/>
          <w:szCs w:val="24"/>
          <w:lang w:val="es-MX"/>
        </w:rPr>
        <w:t xml:space="preserve"> </w:t>
      </w:r>
      <w:r w:rsidR="0053464A" w:rsidRPr="00117B08">
        <w:rPr>
          <w:rFonts w:ascii="Times New Roman" w:hAnsi="Times New Roman" w:cs="Times New Roman"/>
          <w:sz w:val="24"/>
          <w:szCs w:val="24"/>
          <w:lang w:val="es-MX"/>
        </w:rPr>
        <w:t>bebedores sociales y moderados</w:t>
      </w:r>
      <w:r>
        <w:rPr>
          <w:rFonts w:ascii="Times New Roman" w:hAnsi="Times New Roman" w:cs="Times New Roman"/>
          <w:sz w:val="24"/>
          <w:szCs w:val="24"/>
          <w:lang w:val="es-MX"/>
        </w:rPr>
        <w:t>)</w:t>
      </w:r>
      <w:r w:rsidR="0053464A" w:rsidRPr="00117B08">
        <w:rPr>
          <w:rFonts w:ascii="Times New Roman" w:hAnsi="Times New Roman" w:cs="Times New Roman"/>
          <w:sz w:val="24"/>
          <w:szCs w:val="24"/>
          <w:lang w:val="es-MX"/>
        </w:rPr>
        <w:t xml:space="preserve"> hasta comportamientos de riesgo (bebedor excesivo y alcohólicos), cuyo uso ha arrojado mejores resultados en cuanto a la prescripción de tratamientos. </w:t>
      </w:r>
      <w:r w:rsidR="00B32230" w:rsidRPr="00B32230">
        <w:rPr>
          <w:rFonts w:ascii="Times New Roman" w:eastAsia="Calibri" w:hAnsi="Times New Roman" w:cs="Times New Roman"/>
          <w:bCs/>
          <w:color w:val="000000"/>
          <w:sz w:val="24"/>
          <w:szCs w:val="24"/>
        </w:rPr>
        <w:t>De hecho, es importante señalar que, en la actualidad, si bien se dispone de demostraciones experimentales, sobre la transmisión química, durante la ingesta crónica de alcohol, y otras drogas adictivas, existen aún muchas interrogantes de cómo estos mecanismos se expresan durante las etapas iniciales como es la de bebedor social.</w:t>
      </w:r>
      <w:r w:rsidR="00B32230" w:rsidRPr="00E512E4">
        <w:rPr>
          <w:rFonts w:ascii="Arial" w:eastAsia="Calibri" w:hAnsi="Arial" w:cs="Arial"/>
          <w:bCs/>
          <w:color w:val="000000"/>
          <w:sz w:val="24"/>
          <w:szCs w:val="24"/>
        </w:rPr>
        <w:t xml:space="preserve"> </w:t>
      </w:r>
      <w:r w:rsidR="00B32230">
        <w:rPr>
          <w:rFonts w:ascii="Times New Roman" w:hAnsi="Times New Roman" w:cs="Times New Roman"/>
          <w:sz w:val="24"/>
          <w:szCs w:val="24"/>
          <w:lang w:val="es-MX"/>
        </w:rPr>
        <w:t>Sin embargo</w:t>
      </w:r>
      <w:r w:rsidR="0053464A" w:rsidRPr="00117B08">
        <w:rPr>
          <w:rFonts w:ascii="Times New Roman" w:hAnsi="Times New Roman" w:cs="Times New Roman"/>
          <w:sz w:val="24"/>
          <w:szCs w:val="24"/>
          <w:lang w:val="es-MX"/>
        </w:rPr>
        <w:t xml:space="preserve">, la realización de estudios </w:t>
      </w:r>
      <w:r w:rsidR="009D46B0" w:rsidRPr="00117B08">
        <w:rPr>
          <w:rFonts w:ascii="Times New Roman" w:hAnsi="Times New Roman" w:cs="Times New Roman"/>
          <w:sz w:val="24"/>
          <w:szCs w:val="24"/>
          <w:lang w:val="es-MX"/>
        </w:rPr>
        <w:t>pre clínicos</w:t>
      </w:r>
      <w:r w:rsidR="0053464A" w:rsidRPr="00117B08">
        <w:rPr>
          <w:rFonts w:ascii="Times New Roman" w:hAnsi="Times New Roman" w:cs="Times New Roman"/>
          <w:sz w:val="24"/>
          <w:szCs w:val="24"/>
          <w:lang w:val="es-MX"/>
        </w:rPr>
        <w:t xml:space="preserve"> en </w:t>
      </w:r>
      <w:r w:rsidR="00B32230">
        <w:rPr>
          <w:rFonts w:ascii="Times New Roman" w:hAnsi="Times New Roman" w:cs="Times New Roman"/>
          <w:sz w:val="24"/>
          <w:szCs w:val="24"/>
          <w:lang w:val="es-MX"/>
        </w:rPr>
        <w:t>estas</w:t>
      </w:r>
      <w:r w:rsidR="0053464A" w:rsidRPr="00117B08">
        <w:rPr>
          <w:rFonts w:ascii="Times New Roman" w:hAnsi="Times New Roman" w:cs="Times New Roman"/>
          <w:sz w:val="24"/>
          <w:szCs w:val="24"/>
          <w:lang w:val="es-MX"/>
        </w:rPr>
        <w:t xml:space="preserve"> etap</w:t>
      </w:r>
      <w:r w:rsidR="00351667">
        <w:rPr>
          <w:rFonts w:ascii="Times New Roman" w:hAnsi="Times New Roman" w:cs="Times New Roman"/>
          <w:sz w:val="24"/>
          <w:szCs w:val="24"/>
          <w:lang w:val="es-MX"/>
        </w:rPr>
        <w:t xml:space="preserve">as previas </w:t>
      </w:r>
      <w:r w:rsidR="00BC6E23">
        <w:rPr>
          <w:rFonts w:ascii="Times New Roman" w:hAnsi="Times New Roman" w:cs="Times New Roman"/>
          <w:sz w:val="24"/>
          <w:szCs w:val="24"/>
          <w:lang w:val="es-MX"/>
        </w:rPr>
        <w:t>no es un elemento que haya sido</w:t>
      </w:r>
      <w:r w:rsidR="00351667">
        <w:rPr>
          <w:rFonts w:ascii="Times New Roman" w:hAnsi="Times New Roman" w:cs="Times New Roman"/>
          <w:sz w:val="24"/>
          <w:szCs w:val="24"/>
          <w:lang w:val="es-MX"/>
        </w:rPr>
        <w:t xml:space="preserve"> ampliam</w:t>
      </w:r>
      <w:r w:rsidR="0053464A" w:rsidRPr="00117B08">
        <w:rPr>
          <w:rFonts w:ascii="Times New Roman" w:hAnsi="Times New Roman" w:cs="Times New Roman"/>
          <w:sz w:val="24"/>
          <w:szCs w:val="24"/>
          <w:lang w:val="es-MX"/>
        </w:rPr>
        <w:t xml:space="preserve">ente </w:t>
      </w:r>
      <w:r w:rsidR="00351667">
        <w:rPr>
          <w:rFonts w:ascii="Times New Roman" w:hAnsi="Times New Roman" w:cs="Times New Roman"/>
          <w:sz w:val="24"/>
          <w:szCs w:val="24"/>
          <w:lang w:val="es-MX"/>
        </w:rPr>
        <w:t xml:space="preserve">tenido en cuenta a pesar de que, con la </w:t>
      </w:r>
      <w:r w:rsidR="0053464A" w:rsidRPr="00117B08">
        <w:rPr>
          <w:rFonts w:ascii="Times New Roman" w:hAnsi="Times New Roman" w:cs="Times New Roman"/>
          <w:sz w:val="24"/>
          <w:szCs w:val="24"/>
          <w:lang w:val="es-MX"/>
        </w:rPr>
        <w:t xml:space="preserve">elaboración </w:t>
      </w:r>
      <w:r w:rsidR="00351667" w:rsidRPr="00117B08">
        <w:rPr>
          <w:rFonts w:ascii="Times New Roman" w:hAnsi="Times New Roman" w:cs="Times New Roman"/>
          <w:sz w:val="24"/>
          <w:szCs w:val="24"/>
          <w:lang w:val="es-MX"/>
        </w:rPr>
        <w:t xml:space="preserve">de este tipo </w:t>
      </w:r>
      <w:r w:rsidR="0053464A" w:rsidRPr="00117B08">
        <w:rPr>
          <w:rFonts w:ascii="Times New Roman" w:hAnsi="Times New Roman" w:cs="Times New Roman"/>
          <w:sz w:val="24"/>
          <w:szCs w:val="24"/>
          <w:lang w:val="es-MX"/>
        </w:rPr>
        <w:t xml:space="preserve">de modelos </w:t>
      </w:r>
      <w:r w:rsidR="00351667">
        <w:rPr>
          <w:rFonts w:ascii="Times New Roman" w:hAnsi="Times New Roman" w:cs="Times New Roman"/>
          <w:sz w:val="24"/>
          <w:szCs w:val="24"/>
          <w:lang w:val="es-MX"/>
        </w:rPr>
        <w:t xml:space="preserve">se </w:t>
      </w:r>
      <w:r w:rsidR="0053464A" w:rsidRPr="00117B08">
        <w:rPr>
          <w:rFonts w:ascii="Times New Roman" w:hAnsi="Times New Roman" w:cs="Times New Roman"/>
          <w:sz w:val="24"/>
          <w:szCs w:val="24"/>
          <w:lang w:val="es-MX"/>
        </w:rPr>
        <w:t>podría establecer un ¨punto crítico¨ que marcase un antes y u</w:t>
      </w:r>
      <w:r w:rsidR="009E5D92">
        <w:rPr>
          <w:rFonts w:ascii="Times New Roman" w:hAnsi="Times New Roman" w:cs="Times New Roman"/>
          <w:sz w:val="24"/>
          <w:szCs w:val="24"/>
          <w:lang w:val="es-MX"/>
        </w:rPr>
        <w:t xml:space="preserve">n después en el diagnóstico de </w:t>
      </w:r>
      <w:r w:rsidR="0053464A" w:rsidRPr="00117B08">
        <w:rPr>
          <w:rFonts w:ascii="Times New Roman" w:hAnsi="Times New Roman" w:cs="Times New Roman"/>
          <w:sz w:val="24"/>
          <w:szCs w:val="24"/>
          <w:lang w:val="es-MX"/>
        </w:rPr>
        <w:t>la adicción</w:t>
      </w:r>
      <w:r w:rsidR="00B32230">
        <w:rPr>
          <w:rFonts w:ascii="Times New Roman" w:hAnsi="Times New Roman" w:cs="Times New Roman"/>
          <w:sz w:val="24"/>
          <w:szCs w:val="24"/>
          <w:lang w:val="es-MX"/>
        </w:rPr>
        <w:t xml:space="preserve">, el cual sería decisivo </w:t>
      </w:r>
      <w:r w:rsidR="009E5D92">
        <w:rPr>
          <w:rFonts w:ascii="Times New Roman" w:hAnsi="Times New Roman" w:cs="Times New Roman"/>
          <w:sz w:val="24"/>
          <w:szCs w:val="24"/>
          <w:lang w:val="es-MX"/>
        </w:rPr>
        <w:t xml:space="preserve">en caso de </w:t>
      </w:r>
      <w:r w:rsidR="00371237">
        <w:rPr>
          <w:rFonts w:ascii="Times New Roman" w:hAnsi="Times New Roman" w:cs="Times New Roman"/>
          <w:sz w:val="24"/>
          <w:szCs w:val="24"/>
          <w:lang w:val="es-MX"/>
        </w:rPr>
        <w:t>abogar por la prevención</w:t>
      </w:r>
      <w:r w:rsidR="009E5D92">
        <w:rPr>
          <w:rFonts w:ascii="Times New Roman" w:hAnsi="Times New Roman" w:cs="Times New Roman"/>
          <w:sz w:val="24"/>
          <w:szCs w:val="24"/>
          <w:lang w:val="es-MX"/>
        </w:rPr>
        <w:t xml:space="preserve"> el proceso adictivo en sí mismo</w:t>
      </w:r>
      <w:r w:rsidR="00B32230">
        <w:rPr>
          <w:rFonts w:ascii="Times New Roman" w:hAnsi="Times New Roman" w:cs="Times New Roman"/>
          <w:sz w:val="24"/>
          <w:szCs w:val="24"/>
          <w:lang w:val="es-MX"/>
        </w:rPr>
        <w:t>.</w:t>
      </w:r>
      <w:r w:rsidR="0053464A" w:rsidRPr="00117B08">
        <w:rPr>
          <w:rFonts w:ascii="Times New Roman" w:hAnsi="Times New Roman" w:cs="Times New Roman"/>
          <w:sz w:val="24"/>
          <w:szCs w:val="24"/>
          <w:lang w:val="es-MX"/>
        </w:rPr>
        <w:t xml:space="preserve"> </w:t>
      </w:r>
      <w:r w:rsidR="008606A3" w:rsidRPr="00117B08">
        <w:rPr>
          <w:rFonts w:ascii="Times New Roman" w:hAnsi="Times New Roman" w:cs="Times New Roman"/>
          <w:sz w:val="24"/>
          <w:szCs w:val="24"/>
          <w:lang w:val="es-MX"/>
        </w:rPr>
        <w:t xml:space="preserve"> </w:t>
      </w:r>
    </w:p>
    <w:p w14:paraId="219973DC" w14:textId="77777777" w:rsidR="0053464A" w:rsidRPr="00117B08" w:rsidRDefault="0053464A" w:rsidP="00DE7109">
      <w:pPr>
        <w:spacing w:line="360" w:lineRule="auto"/>
        <w:jc w:val="both"/>
        <w:rPr>
          <w:rFonts w:ascii="Times New Roman" w:hAnsi="Times New Roman" w:cs="Times New Roman"/>
          <w:sz w:val="24"/>
          <w:szCs w:val="24"/>
          <w:lang w:val="es-MX"/>
        </w:rPr>
      </w:pPr>
      <w:commentRangeStart w:id="2"/>
      <w:r w:rsidRPr="00117B08">
        <w:rPr>
          <w:rFonts w:ascii="Times New Roman" w:hAnsi="Times New Roman" w:cs="Times New Roman"/>
          <w:sz w:val="24"/>
          <w:szCs w:val="24"/>
          <w:lang w:val="es-MX"/>
        </w:rPr>
        <w:t xml:space="preserve">Teniendo en cuenta lo anterior, el presente trabajo </w:t>
      </w:r>
      <w:commentRangeStart w:id="3"/>
      <w:r w:rsidR="00104A74" w:rsidRPr="00104A74">
        <w:rPr>
          <w:rFonts w:ascii="Times New Roman" w:hAnsi="Times New Roman" w:cs="Times New Roman"/>
          <w:color w:val="FF0000"/>
          <w:sz w:val="24"/>
          <w:szCs w:val="24"/>
          <w:lang w:val="es-MX"/>
        </w:rPr>
        <w:t xml:space="preserve">tiene como objetivo </w:t>
      </w:r>
      <w:commentRangeEnd w:id="3"/>
      <w:r w:rsidR="00104A74">
        <w:rPr>
          <w:rStyle w:val="Refdecomentario"/>
        </w:rPr>
        <w:commentReference w:id="3"/>
      </w:r>
      <w:r w:rsidRPr="00104A74">
        <w:rPr>
          <w:rFonts w:ascii="Times New Roman" w:hAnsi="Times New Roman" w:cs="Times New Roman"/>
          <w:strike/>
          <w:sz w:val="24"/>
          <w:szCs w:val="24"/>
          <w:lang w:val="es-MX"/>
        </w:rPr>
        <w:t>se</w:t>
      </w:r>
      <w:r w:rsidR="00DE7109" w:rsidRPr="00104A74">
        <w:rPr>
          <w:rFonts w:ascii="Times New Roman" w:hAnsi="Times New Roman" w:cs="Times New Roman"/>
          <w:strike/>
          <w:sz w:val="24"/>
          <w:szCs w:val="24"/>
          <w:lang w:val="es-MX"/>
        </w:rPr>
        <w:t xml:space="preserve"> propuso</w:t>
      </w:r>
      <w:r w:rsidR="00371237" w:rsidRPr="00104A74">
        <w:rPr>
          <w:rFonts w:ascii="Times New Roman" w:hAnsi="Times New Roman" w:cs="Times New Roman"/>
          <w:strike/>
          <w:sz w:val="24"/>
          <w:szCs w:val="24"/>
          <w:lang w:val="es-MX"/>
        </w:rPr>
        <w:t xml:space="preserve"> como objetivo</w:t>
      </w:r>
      <w:r w:rsidRPr="00117B08">
        <w:rPr>
          <w:rFonts w:ascii="Times New Roman" w:hAnsi="Times New Roman" w:cs="Times New Roman"/>
          <w:sz w:val="24"/>
          <w:szCs w:val="24"/>
          <w:lang w:val="es-MX"/>
        </w:rPr>
        <w:t xml:space="preserve"> </w:t>
      </w:r>
      <w:r w:rsidR="008B1B05">
        <w:rPr>
          <w:rFonts w:ascii="Times New Roman" w:hAnsi="Times New Roman" w:cs="Times New Roman"/>
          <w:sz w:val="24"/>
          <w:szCs w:val="24"/>
          <w:lang w:val="es-MX"/>
        </w:rPr>
        <w:t>investig</w:t>
      </w:r>
      <w:r w:rsidRPr="00117B08">
        <w:rPr>
          <w:rFonts w:ascii="Times New Roman" w:hAnsi="Times New Roman" w:cs="Times New Roman"/>
          <w:color w:val="000000" w:themeColor="text1"/>
          <w:sz w:val="24"/>
          <w:szCs w:val="24"/>
          <w:lang w:val="es-MX"/>
        </w:rPr>
        <w:t>ar las afectaciones conductuales relacionadas con el estado neuronal en un modelo de bebedor social en Ratas Wistar</w:t>
      </w:r>
      <w:r w:rsidR="00DE7109" w:rsidRPr="00117B08">
        <w:rPr>
          <w:rFonts w:ascii="Times New Roman" w:hAnsi="Times New Roman" w:cs="Times New Roman"/>
          <w:color w:val="000000" w:themeColor="text1"/>
          <w:sz w:val="24"/>
          <w:szCs w:val="24"/>
          <w:lang w:val="es-MX"/>
        </w:rPr>
        <w:t xml:space="preserve">, a través del desarrollo de </w:t>
      </w:r>
      <w:r w:rsidRPr="00117B08">
        <w:rPr>
          <w:rFonts w:ascii="Times New Roman" w:eastAsia="Calibri" w:hAnsi="Times New Roman" w:cs="Times New Roman"/>
          <w:sz w:val="24"/>
          <w:szCs w:val="24"/>
          <w:lang w:val="es-MX"/>
        </w:rPr>
        <w:t xml:space="preserve">un modelo </w:t>
      </w:r>
      <w:r w:rsidR="00BC6E23">
        <w:rPr>
          <w:rFonts w:ascii="Times New Roman" w:eastAsia="Calibri" w:hAnsi="Times New Roman" w:cs="Times New Roman"/>
          <w:sz w:val="24"/>
          <w:szCs w:val="24"/>
          <w:lang w:val="es-MX"/>
        </w:rPr>
        <w:t>pre</w:t>
      </w:r>
      <w:r w:rsidR="009D46B0" w:rsidRPr="00117B08">
        <w:rPr>
          <w:rFonts w:ascii="Times New Roman" w:eastAsia="Calibri" w:hAnsi="Times New Roman" w:cs="Times New Roman"/>
          <w:sz w:val="24"/>
          <w:szCs w:val="24"/>
          <w:lang w:val="es-MX"/>
        </w:rPr>
        <w:t>clínico</w:t>
      </w:r>
      <w:r w:rsidRPr="00117B08">
        <w:rPr>
          <w:rFonts w:ascii="Times New Roman" w:eastAsia="Calibri" w:hAnsi="Times New Roman" w:cs="Times New Roman"/>
          <w:sz w:val="24"/>
          <w:szCs w:val="24"/>
          <w:lang w:val="es-MX"/>
        </w:rPr>
        <w:t xml:space="preserve"> de bebedor social </w:t>
      </w:r>
      <w:commentRangeStart w:id="4"/>
      <w:r w:rsidR="00DE7109" w:rsidRPr="00117B08">
        <w:rPr>
          <w:rFonts w:ascii="Times New Roman" w:hAnsi="Times New Roman" w:cs="Times New Roman"/>
          <w:color w:val="000000" w:themeColor="text1"/>
          <w:sz w:val="24"/>
          <w:szCs w:val="24"/>
          <w:lang w:val="es-MX"/>
        </w:rPr>
        <w:t>en el que se d</w:t>
      </w:r>
      <w:r w:rsidRPr="00117B08">
        <w:rPr>
          <w:rFonts w:ascii="Times New Roman" w:hAnsi="Times New Roman" w:cs="Times New Roman"/>
          <w:sz w:val="24"/>
          <w:szCs w:val="24"/>
          <w:lang w:val="es-MX"/>
        </w:rPr>
        <w:t>etectar</w:t>
      </w:r>
      <w:r w:rsidR="00DE7109" w:rsidRPr="00117B08">
        <w:rPr>
          <w:rFonts w:ascii="Times New Roman" w:hAnsi="Times New Roman" w:cs="Times New Roman"/>
          <w:sz w:val="24"/>
          <w:szCs w:val="24"/>
          <w:lang w:val="es-MX"/>
        </w:rPr>
        <w:t>á</w:t>
      </w:r>
      <w:r w:rsidRPr="00117B08">
        <w:rPr>
          <w:rFonts w:ascii="Times New Roman" w:hAnsi="Times New Roman" w:cs="Times New Roman"/>
          <w:sz w:val="24"/>
          <w:szCs w:val="24"/>
          <w:lang w:val="es-MX"/>
        </w:rPr>
        <w:t xml:space="preserve"> </w:t>
      </w:r>
      <w:r w:rsidR="00DE7109" w:rsidRPr="00117B08">
        <w:rPr>
          <w:rFonts w:ascii="Times New Roman" w:hAnsi="Times New Roman" w:cs="Times New Roman"/>
          <w:sz w:val="24"/>
          <w:szCs w:val="24"/>
          <w:lang w:val="es-MX"/>
        </w:rPr>
        <w:t xml:space="preserve">o no la </w:t>
      </w:r>
      <w:r w:rsidRPr="00117B08">
        <w:rPr>
          <w:rFonts w:ascii="Times New Roman" w:hAnsi="Times New Roman" w:cs="Times New Roman"/>
          <w:sz w:val="24"/>
          <w:szCs w:val="24"/>
          <w:lang w:val="es-MX"/>
        </w:rPr>
        <w:t>presencia de afectaciones en el S</w:t>
      </w:r>
      <w:r w:rsidR="00371237">
        <w:rPr>
          <w:rFonts w:ascii="Times New Roman" w:hAnsi="Times New Roman" w:cs="Times New Roman"/>
          <w:sz w:val="24"/>
          <w:szCs w:val="24"/>
          <w:lang w:val="es-MX"/>
        </w:rPr>
        <w:t xml:space="preserve">istema </w:t>
      </w:r>
      <w:r w:rsidRPr="00117B08">
        <w:rPr>
          <w:rFonts w:ascii="Times New Roman" w:hAnsi="Times New Roman" w:cs="Times New Roman"/>
          <w:sz w:val="24"/>
          <w:szCs w:val="24"/>
          <w:lang w:val="es-MX"/>
        </w:rPr>
        <w:t>N</w:t>
      </w:r>
      <w:r w:rsidR="00371237">
        <w:rPr>
          <w:rFonts w:ascii="Times New Roman" w:hAnsi="Times New Roman" w:cs="Times New Roman"/>
          <w:sz w:val="24"/>
          <w:szCs w:val="24"/>
          <w:lang w:val="es-MX"/>
        </w:rPr>
        <w:t xml:space="preserve">ervioso </w:t>
      </w:r>
      <w:r w:rsidRPr="00117B08">
        <w:rPr>
          <w:rFonts w:ascii="Times New Roman" w:hAnsi="Times New Roman" w:cs="Times New Roman"/>
          <w:sz w:val="24"/>
          <w:szCs w:val="24"/>
          <w:lang w:val="es-MX"/>
        </w:rPr>
        <w:t>A</w:t>
      </w:r>
      <w:r w:rsidR="00371237">
        <w:rPr>
          <w:rFonts w:ascii="Times New Roman" w:hAnsi="Times New Roman" w:cs="Times New Roman"/>
          <w:sz w:val="24"/>
          <w:szCs w:val="24"/>
          <w:lang w:val="es-MX"/>
        </w:rPr>
        <w:t>utónomo</w:t>
      </w:r>
      <w:r w:rsidR="001C4120">
        <w:rPr>
          <w:rFonts w:ascii="Times New Roman" w:hAnsi="Times New Roman" w:cs="Times New Roman"/>
          <w:sz w:val="24"/>
          <w:szCs w:val="24"/>
          <w:lang w:val="es-MX"/>
        </w:rPr>
        <w:t xml:space="preserve"> (SNA)</w:t>
      </w:r>
      <w:r w:rsidRPr="00117B08">
        <w:rPr>
          <w:rFonts w:ascii="Times New Roman" w:hAnsi="Times New Roman" w:cs="Times New Roman"/>
          <w:sz w:val="24"/>
          <w:szCs w:val="24"/>
          <w:lang w:val="es-MX"/>
        </w:rPr>
        <w:t xml:space="preserve"> y/o S</w:t>
      </w:r>
      <w:r w:rsidR="00371237">
        <w:rPr>
          <w:rFonts w:ascii="Times New Roman" w:hAnsi="Times New Roman" w:cs="Times New Roman"/>
          <w:sz w:val="24"/>
          <w:szCs w:val="24"/>
          <w:lang w:val="es-MX"/>
        </w:rPr>
        <w:t xml:space="preserve">istema </w:t>
      </w:r>
      <w:r w:rsidRPr="00117B08">
        <w:rPr>
          <w:rFonts w:ascii="Times New Roman" w:hAnsi="Times New Roman" w:cs="Times New Roman"/>
          <w:sz w:val="24"/>
          <w:szCs w:val="24"/>
          <w:lang w:val="es-MX"/>
        </w:rPr>
        <w:t>N</w:t>
      </w:r>
      <w:r w:rsidR="00371237">
        <w:rPr>
          <w:rFonts w:ascii="Times New Roman" w:hAnsi="Times New Roman" w:cs="Times New Roman"/>
          <w:sz w:val="24"/>
          <w:szCs w:val="24"/>
          <w:lang w:val="es-MX"/>
        </w:rPr>
        <w:t xml:space="preserve">ervioso </w:t>
      </w:r>
      <w:r w:rsidRPr="00117B08">
        <w:rPr>
          <w:rFonts w:ascii="Times New Roman" w:hAnsi="Times New Roman" w:cs="Times New Roman"/>
          <w:sz w:val="24"/>
          <w:szCs w:val="24"/>
          <w:lang w:val="es-MX"/>
        </w:rPr>
        <w:t>C</w:t>
      </w:r>
      <w:r w:rsidR="00371237">
        <w:rPr>
          <w:rFonts w:ascii="Times New Roman" w:hAnsi="Times New Roman" w:cs="Times New Roman"/>
          <w:sz w:val="24"/>
          <w:szCs w:val="24"/>
          <w:lang w:val="es-MX"/>
        </w:rPr>
        <w:t>entral</w:t>
      </w:r>
      <w:r w:rsidR="001C4120">
        <w:rPr>
          <w:rFonts w:ascii="Times New Roman" w:hAnsi="Times New Roman" w:cs="Times New Roman"/>
          <w:sz w:val="24"/>
          <w:szCs w:val="24"/>
          <w:lang w:val="es-MX"/>
        </w:rPr>
        <w:t xml:space="preserve"> (SNC)</w:t>
      </w:r>
      <w:r w:rsidRPr="00117B08">
        <w:rPr>
          <w:rFonts w:ascii="Times New Roman" w:hAnsi="Times New Roman" w:cs="Times New Roman"/>
          <w:sz w:val="24"/>
          <w:szCs w:val="24"/>
          <w:lang w:val="es-MX"/>
        </w:rPr>
        <w:t xml:space="preserve"> mediante la realización de un test de Irwi</w:t>
      </w:r>
      <w:r w:rsidR="00DE7109" w:rsidRPr="00117B08">
        <w:rPr>
          <w:rFonts w:ascii="Times New Roman" w:hAnsi="Times New Roman" w:cs="Times New Roman"/>
          <w:sz w:val="24"/>
          <w:szCs w:val="24"/>
          <w:lang w:val="es-MX"/>
        </w:rPr>
        <w:t>n, y que además evaluará los</w:t>
      </w:r>
      <w:r w:rsidRPr="00117B08">
        <w:rPr>
          <w:rFonts w:ascii="Times New Roman" w:hAnsi="Times New Roman" w:cs="Times New Roman"/>
          <w:sz w:val="24"/>
          <w:szCs w:val="24"/>
          <w:lang w:val="es-MX"/>
        </w:rPr>
        <w:t xml:space="preserve"> estados conductuales</w:t>
      </w:r>
      <w:r w:rsidR="00DE7109" w:rsidRPr="00117B08">
        <w:rPr>
          <w:rFonts w:ascii="Times New Roman" w:hAnsi="Times New Roman" w:cs="Times New Roman"/>
          <w:sz w:val="24"/>
          <w:szCs w:val="24"/>
          <w:lang w:val="es-MX"/>
        </w:rPr>
        <w:t xml:space="preserve"> relacionados con la transmisión</w:t>
      </w:r>
      <w:r w:rsidRPr="00117B08">
        <w:rPr>
          <w:rFonts w:ascii="Times New Roman" w:hAnsi="Times New Roman" w:cs="Times New Roman"/>
          <w:sz w:val="24"/>
          <w:szCs w:val="24"/>
          <w:lang w:val="es-MX"/>
        </w:rPr>
        <w:t xml:space="preserve"> GABAérgica mediante un test de Laberinto Elevado e</w:t>
      </w:r>
      <w:r w:rsidR="00DE7109" w:rsidRPr="00117B08">
        <w:rPr>
          <w:rFonts w:ascii="Times New Roman" w:hAnsi="Times New Roman" w:cs="Times New Roman"/>
          <w:sz w:val="24"/>
          <w:szCs w:val="24"/>
          <w:lang w:val="es-MX"/>
        </w:rPr>
        <w:t xml:space="preserve">n Cruz </w:t>
      </w:r>
      <w:r w:rsidR="001C4120">
        <w:rPr>
          <w:rFonts w:ascii="Times New Roman" w:hAnsi="Times New Roman" w:cs="Times New Roman"/>
          <w:sz w:val="24"/>
          <w:szCs w:val="24"/>
          <w:lang w:val="es-MX"/>
        </w:rPr>
        <w:t>(LEC)</w:t>
      </w:r>
      <w:r w:rsidR="00800366">
        <w:rPr>
          <w:rFonts w:ascii="Times New Roman" w:hAnsi="Times New Roman" w:cs="Times New Roman"/>
          <w:sz w:val="24"/>
          <w:szCs w:val="24"/>
          <w:lang w:val="es-MX"/>
        </w:rPr>
        <w:t xml:space="preserve"> </w:t>
      </w:r>
      <w:r w:rsidR="00DE7109" w:rsidRPr="00117B08">
        <w:rPr>
          <w:rFonts w:ascii="Times New Roman" w:hAnsi="Times New Roman" w:cs="Times New Roman"/>
          <w:sz w:val="24"/>
          <w:szCs w:val="24"/>
          <w:lang w:val="es-MX"/>
        </w:rPr>
        <w:t>y la</w:t>
      </w:r>
      <w:r w:rsidRPr="00117B08">
        <w:rPr>
          <w:rFonts w:ascii="Times New Roman" w:hAnsi="Times New Roman" w:cs="Times New Roman"/>
          <w:sz w:val="24"/>
          <w:szCs w:val="24"/>
          <w:lang w:val="es-MX"/>
        </w:rPr>
        <w:t xml:space="preserve"> conducta relacionada con transmisión dopaminérgica mediante el test del Laberinto Acuático de Morris</w:t>
      </w:r>
      <w:r w:rsidR="001C4120">
        <w:rPr>
          <w:rFonts w:ascii="Times New Roman" w:hAnsi="Times New Roman" w:cs="Times New Roman"/>
          <w:sz w:val="24"/>
          <w:szCs w:val="24"/>
          <w:lang w:val="es-MX"/>
        </w:rPr>
        <w:t xml:space="preserve"> (LAM)</w:t>
      </w:r>
      <w:r w:rsidRPr="00117B08">
        <w:rPr>
          <w:rFonts w:ascii="Times New Roman" w:hAnsi="Times New Roman" w:cs="Times New Roman"/>
          <w:sz w:val="24"/>
          <w:szCs w:val="24"/>
          <w:lang w:val="es-MX"/>
        </w:rPr>
        <w:t>.</w:t>
      </w:r>
      <w:commentRangeEnd w:id="2"/>
      <w:r w:rsidR="00104A74">
        <w:rPr>
          <w:rStyle w:val="Refdecomentario"/>
        </w:rPr>
        <w:commentReference w:id="2"/>
      </w:r>
      <w:commentRangeEnd w:id="4"/>
      <w:r w:rsidR="00B31A52">
        <w:rPr>
          <w:rStyle w:val="Refdecomentario"/>
        </w:rPr>
        <w:commentReference w:id="4"/>
      </w:r>
    </w:p>
    <w:p w14:paraId="16FE8A14" w14:textId="77777777" w:rsidR="00DE7109" w:rsidRPr="007F0A85" w:rsidRDefault="00DE7109" w:rsidP="007F0A85">
      <w:pPr>
        <w:pStyle w:val="Prrafodelista"/>
        <w:numPr>
          <w:ilvl w:val="0"/>
          <w:numId w:val="4"/>
        </w:numPr>
        <w:spacing w:line="360" w:lineRule="auto"/>
        <w:jc w:val="both"/>
        <w:rPr>
          <w:rFonts w:ascii="Times New Roman" w:hAnsi="Times New Roman" w:cs="Times New Roman"/>
          <w:b/>
          <w:color w:val="000000" w:themeColor="text1"/>
          <w:sz w:val="24"/>
          <w:szCs w:val="24"/>
        </w:rPr>
      </w:pPr>
      <w:r w:rsidRPr="007F0A85">
        <w:rPr>
          <w:rFonts w:ascii="Times New Roman" w:hAnsi="Times New Roman" w:cs="Times New Roman"/>
          <w:b/>
          <w:color w:val="000000" w:themeColor="text1"/>
          <w:sz w:val="24"/>
          <w:szCs w:val="24"/>
        </w:rPr>
        <w:t>MATERIALES Y MÉTODOS</w:t>
      </w:r>
    </w:p>
    <w:p w14:paraId="3E03DBDC" w14:textId="77777777" w:rsidR="007457F9" w:rsidRPr="007F0A85" w:rsidRDefault="007F0A85" w:rsidP="007F0A85">
      <w:pPr>
        <w:pStyle w:val="Prrafodelista"/>
        <w:numPr>
          <w:ilvl w:val="1"/>
          <w:numId w:val="4"/>
        </w:numPr>
        <w:spacing w:line="360" w:lineRule="auto"/>
        <w:ind w:left="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7457F9" w:rsidRPr="007F0A85">
        <w:rPr>
          <w:rFonts w:ascii="Times New Roman" w:hAnsi="Times New Roman" w:cs="Times New Roman"/>
          <w:b/>
          <w:color w:val="000000" w:themeColor="text1"/>
          <w:sz w:val="24"/>
          <w:szCs w:val="24"/>
        </w:rPr>
        <w:t>Modelo de administración</w:t>
      </w:r>
    </w:p>
    <w:p w14:paraId="35166269" w14:textId="77777777" w:rsidR="003B0BD2" w:rsidRPr="003B0BD2" w:rsidRDefault="00CB30D0" w:rsidP="009E5D92">
      <w:pPr>
        <w:spacing w:after="0" w:line="360" w:lineRule="auto"/>
        <w:ind w:right="-1"/>
        <w:contextualSpacing/>
        <w:jc w:val="both"/>
        <w:rPr>
          <w:rFonts w:ascii="Times New Roman" w:eastAsia="Times New Roman" w:hAnsi="Times New Roman" w:cs="Times New Roman"/>
          <w:sz w:val="24"/>
          <w:szCs w:val="24"/>
          <w:lang w:val="es-MX" w:eastAsia="es-MX"/>
        </w:rPr>
      </w:pPr>
      <w:r w:rsidRPr="00117B08">
        <w:rPr>
          <w:rFonts w:ascii="Times New Roman" w:eastAsia="Times New Roman" w:hAnsi="Times New Roman" w:cs="Times New Roman"/>
          <w:sz w:val="24"/>
          <w:szCs w:val="24"/>
          <w:lang w:val="es-MX" w:eastAsia="es-MX"/>
        </w:rPr>
        <w:t xml:space="preserve">En el estudio se desarrolló un modelo que mimetizó el consumo de etanol en </w:t>
      </w:r>
      <w:r w:rsidR="001C6895">
        <w:rPr>
          <w:rFonts w:ascii="Times New Roman" w:eastAsia="Times New Roman" w:hAnsi="Times New Roman" w:cs="Times New Roman"/>
          <w:sz w:val="24"/>
          <w:szCs w:val="24"/>
          <w:lang w:val="es-MX" w:eastAsia="es-MX"/>
        </w:rPr>
        <w:t>bebedores sociales humanos, por</w:t>
      </w:r>
      <w:r w:rsidRPr="00117B08">
        <w:rPr>
          <w:rFonts w:ascii="Times New Roman" w:eastAsia="Times New Roman" w:hAnsi="Times New Roman" w:cs="Times New Roman"/>
          <w:sz w:val="24"/>
          <w:szCs w:val="24"/>
          <w:lang w:val="es-MX" w:eastAsia="es-MX"/>
        </w:rPr>
        <w:t xml:space="preserve"> lo que la administración de etanol fue basa</w:t>
      </w:r>
      <w:r w:rsidR="00371237">
        <w:rPr>
          <w:rFonts w:ascii="Times New Roman" w:eastAsia="Times New Roman" w:hAnsi="Times New Roman" w:cs="Times New Roman"/>
          <w:sz w:val="24"/>
          <w:szCs w:val="24"/>
          <w:lang w:val="es-MX" w:eastAsia="es-MX"/>
        </w:rPr>
        <w:t>da en lo planteado por Pascual y Guardia</w:t>
      </w:r>
      <w:r w:rsidRPr="00117B08">
        <w:rPr>
          <w:rFonts w:ascii="Times New Roman" w:eastAsia="Times New Roman" w:hAnsi="Times New Roman" w:cs="Times New Roman"/>
          <w:sz w:val="24"/>
          <w:szCs w:val="24"/>
          <w:lang w:val="es-MX" w:eastAsia="es-MX"/>
        </w:rPr>
        <w:t xml:space="preserve"> </w:t>
      </w:r>
      <w:r w:rsidR="00371237">
        <w:rPr>
          <w:rFonts w:ascii="Times New Roman" w:eastAsia="Times New Roman" w:hAnsi="Times New Roman" w:cs="Times New Roman"/>
          <w:sz w:val="24"/>
          <w:szCs w:val="24"/>
          <w:lang w:val="es-MX" w:eastAsia="es-MX"/>
        </w:rPr>
        <w:t>(</w:t>
      </w:r>
      <w:r w:rsidRPr="00117B08">
        <w:rPr>
          <w:rFonts w:ascii="Times New Roman" w:eastAsia="Times New Roman" w:hAnsi="Times New Roman" w:cs="Times New Roman"/>
          <w:sz w:val="24"/>
          <w:szCs w:val="24"/>
          <w:lang w:val="es-MX" w:eastAsia="es-MX"/>
        </w:rPr>
        <w:t>2012</w:t>
      </w:r>
      <w:r w:rsidR="00371237">
        <w:rPr>
          <w:rFonts w:ascii="Times New Roman" w:eastAsia="Times New Roman" w:hAnsi="Times New Roman" w:cs="Times New Roman"/>
          <w:sz w:val="24"/>
          <w:szCs w:val="24"/>
          <w:lang w:val="es-MX" w:eastAsia="es-MX"/>
        </w:rPr>
        <w:t>)</w:t>
      </w:r>
      <w:r w:rsidR="002160F4" w:rsidRPr="00117B08">
        <w:rPr>
          <w:rFonts w:ascii="Times New Roman" w:eastAsia="Times New Roman" w:hAnsi="Times New Roman" w:cs="Times New Roman"/>
          <w:sz w:val="24"/>
          <w:szCs w:val="24"/>
          <w:lang w:val="es-MX" w:eastAsia="es-MX"/>
        </w:rPr>
        <w:t xml:space="preserve"> </w:t>
      </w:r>
      <w:r w:rsidRPr="00117B08">
        <w:rPr>
          <w:rFonts w:ascii="Times New Roman" w:eastAsia="Times New Roman" w:hAnsi="Times New Roman" w:cs="Times New Roman"/>
          <w:sz w:val="24"/>
          <w:szCs w:val="24"/>
          <w:lang w:val="es-MX" w:eastAsia="es-MX"/>
        </w:rPr>
        <w:t>en cuanto a la cantidad, concentración y frecuencia de exposición al etanol descrito para humanos</w:t>
      </w:r>
      <w:r w:rsidR="001C4120">
        <w:rPr>
          <w:rFonts w:ascii="Times New Roman" w:eastAsia="Times New Roman" w:hAnsi="Times New Roman" w:cs="Times New Roman"/>
          <w:sz w:val="24"/>
          <w:szCs w:val="24"/>
          <w:vertAlign w:val="superscript"/>
          <w:lang w:val="es-MX" w:eastAsia="es-MX"/>
        </w:rPr>
        <w:t xml:space="preserve"> </w:t>
      </w:r>
      <w:r w:rsidR="003B0BD2">
        <w:rPr>
          <w:rFonts w:ascii="Arial" w:eastAsia="Times New Roman" w:hAnsi="Arial" w:cs="Arial"/>
          <w:sz w:val="24"/>
          <w:szCs w:val="24"/>
          <w:lang w:val="es-MX" w:eastAsia="es-MX"/>
        </w:rPr>
        <w:t xml:space="preserve">, </w:t>
      </w:r>
      <w:r w:rsidR="003B0BD2" w:rsidRPr="003B0BD2">
        <w:rPr>
          <w:rFonts w:ascii="Times New Roman" w:eastAsia="Times New Roman" w:hAnsi="Times New Roman" w:cs="Times New Roman"/>
          <w:sz w:val="24"/>
          <w:szCs w:val="24"/>
          <w:lang w:val="es-MX" w:eastAsia="es-MX"/>
        </w:rPr>
        <w:t>teniendo en cuenta que el consumo regular de estos oscila</w:t>
      </w:r>
      <w:r w:rsidR="003B0BD2">
        <w:rPr>
          <w:rFonts w:ascii="Times New Roman" w:eastAsia="Times New Roman" w:hAnsi="Times New Roman" w:cs="Times New Roman"/>
          <w:sz w:val="24"/>
          <w:szCs w:val="24"/>
          <w:lang w:val="es-MX" w:eastAsia="es-MX"/>
        </w:rPr>
        <w:t xml:space="preserve"> entre 1-7 tragos semanales y</w:t>
      </w:r>
      <w:r w:rsidR="003B0BD2" w:rsidRPr="003B0BD2">
        <w:rPr>
          <w:rFonts w:ascii="Times New Roman" w:eastAsia="Times New Roman" w:hAnsi="Times New Roman" w:cs="Times New Roman"/>
          <w:sz w:val="24"/>
          <w:szCs w:val="24"/>
          <w:lang w:val="es-MX" w:eastAsia="es-MX"/>
        </w:rPr>
        <w:t xml:space="preserve"> que todas las consumiciones que se suelen </w:t>
      </w:r>
      <w:r w:rsidR="003B0BD2" w:rsidRPr="003B0BD2">
        <w:rPr>
          <w:rFonts w:ascii="Times New Roman" w:eastAsia="Times New Roman" w:hAnsi="Times New Roman" w:cs="Times New Roman"/>
          <w:sz w:val="24"/>
          <w:szCs w:val="24"/>
          <w:lang w:val="es-MX" w:eastAsia="es-MX"/>
        </w:rPr>
        <w:lastRenderedPageBreak/>
        <w:t>servir suelen tener la misma cantidad de</w:t>
      </w:r>
      <w:r w:rsidR="00A04229">
        <w:rPr>
          <w:rFonts w:ascii="Times New Roman" w:eastAsia="Times New Roman" w:hAnsi="Times New Roman" w:cs="Times New Roman"/>
          <w:sz w:val="24"/>
          <w:szCs w:val="24"/>
          <w:lang w:val="es-MX" w:eastAsia="es-MX"/>
        </w:rPr>
        <w:t xml:space="preserve"> etanol (entre 0-12 gr. de etan</w:t>
      </w:r>
      <w:r w:rsidR="003B0BD2" w:rsidRPr="003B0BD2">
        <w:rPr>
          <w:rFonts w:ascii="Times New Roman" w:eastAsia="Times New Roman" w:hAnsi="Times New Roman" w:cs="Times New Roman"/>
          <w:sz w:val="24"/>
          <w:szCs w:val="24"/>
          <w:lang w:val="es-MX" w:eastAsia="es-MX"/>
        </w:rPr>
        <w:t>ol puro</w:t>
      </w:r>
      <w:r w:rsidR="00790B9B">
        <w:rPr>
          <w:rFonts w:ascii="Times New Roman" w:eastAsia="Times New Roman" w:hAnsi="Times New Roman" w:cs="Times New Roman"/>
          <w:sz w:val="24"/>
          <w:szCs w:val="24"/>
          <w:lang w:val="es-MX" w:eastAsia="es-MX"/>
        </w:rPr>
        <w:t>)</w:t>
      </w:r>
      <w:r w:rsidR="00790B9B" w:rsidRPr="00790B9B">
        <w:rPr>
          <w:rFonts w:ascii="Times New Roman" w:eastAsia="Times New Roman" w:hAnsi="Times New Roman" w:cs="Times New Roman"/>
          <w:sz w:val="24"/>
          <w:szCs w:val="24"/>
          <w:lang w:val="es-MX" w:eastAsia="es-MX"/>
        </w:rPr>
        <w:t xml:space="preserve"> </w:t>
      </w:r>
      <w:r w:rsidR="00790B9B">
        <w:rPr>
          <w:rFonts w:ascii="Times New Roman" w:eastAsia="Times New Roman" w:hAnsi="Times New Roman" w:cs="Times New Roman"/>
          <w:sz w:val="24"/>
          <w:szCs w:val="24"/>
          <w:lang w:val="es-MX" w:eastAsia="es-MX"/>
        </w:rPr>
        <w:t>(Pascual y Guardia</w:t>
      </w:r>
      <w:r w:rsidR="00790B9B" w:rsidRPr="00117B08">
        <w:rPr>
          <w:rFonts w:ascii="Times New Roman" w:eastAsia="Times New Roman" w:hAnsi="Times New Roman" w:cs="Times New Roman"/>
          <w:sz w:val="24"/>
          <w:szCs w:val="24"/>
          <w:lang w:val="es-MX" w:eastAsia="es-MX"/>
        </w:rPr>
        <w:t>, 2012</w:t>
      </w:r>
      <w:r w:rsidR="00790B9B">
        <w:rPr>
          <w:rFonts w:ascii="Times New Roman" w:eastAsia="Times New Roman" w:hAnsi="Times New Roman" w:cs="Times New Roman"/>
          <w:sz w:val="24"/>
          <w:szCs w:val="24"/>
          <w:lang w:val="es-MX" w:eastAsia="es-MX"/>
        </w:rPr>
        <w:t>;</w:t>
      </w:r>
      <w:r w:rsidR="00800366">
        <w:rPr>
          <w:rFonts w:ascii="Times New Roman" w:eastAsia="Times New Roman" w:hAnsi="Times New Roman" w:cs="Times New Roman"/>
          <w:sz w:val="24"/>
          <w:szCs w:val="24"/>
          <w:lang w:val="es-MX" w:eastAsia="es-MX"/>
        </w:rPr>
        <w:t xml:space="preserve"> </w:t>
      </w:r>
      <w:r w:rsidR="00790B9B">
        <w:rPr>
          <w:rFonts w:ascii="Times New Roman" w:hAnsi="Times New Roman" w:cs="Times New Roman"/>
          <w:bCs/>
          <w:sz w:val="24"/>
          <w:szCs w:val="24"/>
        </w:rPr>
        <w:t>Guerra de Andrade, Garcia de Oliveira, 2010</w:t>
      </w:r>
      <w:r w:rsidR="003B0BD2" w:rsidRPr="003B0BD2">
        <w:rPr>
          <w:rFonts w:ascii="Times New Roman" w:eastAsia="Times New Roman" w:hAnsi="Times New Roman" w:cs="Times New Roman"/>
          <w:sz w:val="24"/>
          <w:szCs w:val="24"/>
          <w:lang w:val="es-MX" w:eastAsia="es-MX"/>
        </w:rPr>
        <w:t>)</w:t>
      </w:r>
      <w:r w:rsidR="003B0BD2" w:rsidRPr="008B2B8C">
        <w:rPr>
          <w:rFonts w:ascii="Times New Roman" w:eastAsia="Times New Roman" w:hAnsi="Times New Roman" w:cs="Times New Roman"/>
          <w:sz w:val="24"/>
          <w:szCs w:val="24"/>
          <w:lang w:val="es-MX" w:eastAsia="es-MX"/>
        </w:rPr>
        <w:t xml:space="preserve">, </w:t>
      </w:r>
      <w:r w:rsidR="003B0BD2">
        <w:rPr>
          <w:rFonts w:ascii="Times New Roman" w:eastAsia="Times New Roman" w:hAnsi="Times New Roman" w:cs="Times New Roman"/>
          <w:sz w:val="24"/>
          <w:szCs w:val="24"/>
          <w:lang w:val="es-MX" w:eastAsia="es-MX"/>
        </w:rPr>
        <w:t xml:space="preserve">por lo cual </w:t>
      </w:r>
      <w:r w:rsidR="003B0BD2" w:rsidRPr="003B0BD2">
        <w:rPr>
          <w:rFonts w:ascii="Times New Roman" w:eastAsia="Times New Roman" w:hAnsi="Times New Roman" w:cs="Times New Roman"/>
          <w:sz w:val="24"/>
          <w:szCs w:val="24"/>
          <w:lang w:val="es-MX" w:eastAsia="es-MX"/>
        </w:rPr>
        <w:t xml:space="preserve">se empleó un ajuste de dosis para la administración de los roedores basado en la siguiente fórmula: </w:t>
      </w:r>
    </w:p>
    <w:p w14:paraId="36CA27AB" w14:textId="77777777" w:rsidR="00CB30D0" w:rsidRDefault="003B0BD2" w:rsidP="00CB30D0">
      <w:pPr>
        <w:spacing w:line="360" w:lineRule="auto"/>
        <w:jc w:val="both"/>
        <w:rPr>
          <w:rFonts w:ascii="Times New Roman" w:eastAsia="Times New Roman" w:hAnsi="Times New Roman" w:cs="Times New Roman"/>
          <w:sz w:val="24"/>
          <w:szCs w:val="24"/>
          <w:lang w:val="es-MX" w:eastAsia="es-MX"/>
        </w:rPr>
      </w:pPr>
      <w:r>
        <w:rPr>
          <w:rFonts w:ascii="Arial" w:eastAsia="Times New Roman" w:hAnsi="Arial" w:cs="Arial"/>
          <w:noProof/>
          <w:sz w:val="24"/>
          <w:szCs w:val="24"/>
        </w:rPr>
        <w:drawing>
          <wp:inline distT="0" distB="0" distL="0" distR="0" wp14:anchorId="580B9DD3" wp14:editId="50B294AC">
            <wp:extent cx="5400040" cy="789519"/>
            <wp:effectExtent l="19050" t="0" r="0" b="0"/>
            <wp:docPr id="3" name="Imagen 1" descr="ice_screenshot_20190502-165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e_screenshot_20190502-165833"/>
                    <pic:cNvPicPr>
                      <a:picLocks noChangeAspect="1" noChangeArrowheads="1"/>
                    </pic:cNvPicPr>
                  </pic:nvPicPr>
                  <pic:blipFill>
                    <a:blip r:embed="rId10"/>
                    <a:srcRect/>
                    <a:stretch>
                      <a:fillRect/>
                    </a:stretch>
                  </pic:blipFill>
                  <pic:spPr bwMode="auto">
                    <a:xfrm>
                      <a:off x="0" y="0"/>
                      <a:ext cx="5400040" cy="789519"/>
                    </a:xfrm>
                    <a:prstGeom prst="rect">
                      <a:avLst/>
                    </a:prstGeom>
                    <a:noFill/>
                    <a:ln w="9525">
                      <a:noFill/>
                      <a:miter lim="800000"/>
                      <a:headEnd/>
                      <a:tailEnd/>
                    </a:ln>
                  </pic:spPr>
                </pic:pic>
              </a:graphicData>
            </a:graphic>
          </wp:inline>
        </w:drawing>
      </w:r>
    </w:p>
    <w:p w14:paraId="04609694" w14:textId="77777777" w:rsidR="003B0BD2" w:rsidRPr="003B0BD2" w:rsidRDefault="003B0BD2" w:rsidP="008B1B05">
      <w:pPr>
        <w:spacing w:after="0"/>
        <w:ind w:right="-1"/>
        <w:contextualSpacing/>
        <w:jc w:val="both"/>
        <w:outlineLvl w:val="0"/>
        <w:rPr>
          <w:rFonts w:ascii="Times New Roman" w:eastAsia="Times New Roman" w:hAnsi="Times New Roman" w:cs="Times New Roman"/>
          <w:sz w:val="24"/>
          <w:szCs w:val="24"/>
          <w:lang w:val="es-MX" w:eastAsia="es-MX"/>
        </w:rPr>
      </w:pPr>
      <w:r w:rsidRPr="003B0BD2">
        <w:rPr>
          <w:rFonts w:ascii="Times New Roman" w:eastAsia="Times New Roman" w:hAnsi="Times New Roman" w:cs="Times New Roman"/>
          <w:b/>
          <w:sz w:val="24"/>
          <w:szCs w:val="24"/>
          <w:lang w:val="es-MX" w:eastAsia="es-MX"/>
        </w:rPr>
        <w:t>Nota:</w:t>
      </w:r>
      <w:r w:rsidRPr="003B0BD2">
        <w:rPr>
          <w:rFonts w:ascii="Times New Roman" w:eastAsia="Times New Roman" w:hAnsi="Times New Roman" w:cs="Times New Roman"/>
          <w:sz w:val="24"/>
          <w:szCs w:val="24"/>
          <w:lang w:val="es-MX" w:eastAsia="es-MX"/>
        </w:rPr>
        <w:t xml:space="preserve"> Para el cálculo se valoró que 1 ml de etanol tiene una masa de 0,7964 g.</w:t>
      </w:r>
    </w:p>
    <w:p w14:paraId="087D5BE0" w14:textId="77777777" w:rsidR="003B0BD2" w:rsidRDefault="003B0BD2" w:rsidP="007140AA">
      <w:pPr>
        <w:spacing w:line="360" w:lineRule="auto"/>
        <w:jc w:val="both"/>
        <w:rPr>
          <w:rFonts w:ascii="Times New Roman" w:hAnsi="Times New Roman" w:cs="Times New Roman"/>
          <w:color w:val="000000" w:themeColor="text1"/>
          <w:sz w:val="24"/>
          <w:szCs w:val="24"/>
          <w:lang w:val="es-MX"/>
        </w:rPr>
      </w:pPr>
    </w:p>
    <w:p w14:paraId="4C3A4504" w14:textId="77777777" w:rsidR="00D461DA" w:rsidRPr="00117B08" w:rsidRDefault="00CB30D0" w:rsidP="007140AA">
      <w:pPr>
        <w:spacing w:line="360" w:lineRule="auto"/>
        <w:jc w:val="both"/>
        <w:rPr>
          <w:rFonts w:ascii="Times New Roman" w:hAnsi="Times New Roman" w:cs="Times New Roman"/>
          <w:sz w:val="24"/>
          <w:szCs w:val="24"/>
          <w:lang w:val="es-MX"/>
        </w:rPr>
      </w:pPr>
      <w:r w:rsidRPr="00117B08">
        <w:rPr>
          <w:rFonts w:ascii="Times New Roman" w:hAnsi="Times New Roman" w:cs="Times New Roman"/>
          <w:color w:val="000000" w:themeColor="text1"/>
          <w:sz w:val="24"/>
          <w:szCs w:val="24"/>
          <w:lang w:val="es-MX"/>
        </w:rPr>
        <w:t>S</w:t>
      </w:r>
      <w:r w:rsidR="00DC427A" w:rsidRPr="00117B08">
        <w:rPr>
          <w:rFonts w:ascii="Times New Roman" w:hAnsi="Times New Roman" w:cs="Times New Roman"/>
          <w:color w:val="000000" w:themeColor="text1"/>
          <w:sz w:val="24"/>
          <w:szCs w:val="24"/>
        </w:rPr>
        <w:t xml:space="preserve">e utilizaron </w:t>
      </w:r>
      <w:r w:rsidR="00805332" w:rsidRPr="00117B08">
        <w:rPr>
          <w:rFonts w:ascii="Times New Roman" w:hAnsi="Times New Roman" w:cs="Times New Roman"/>
          <w:color w:val="000000" w:themeColor="text1"/>
          <w:sz w:val="24"/>
          <w:szCs w:val="24"/>
        </w:rPr>
        <w:t>diez</w:t>
      </w:r>
      <w:r w:rsidRPr="00117B08">
        <w:rPr>
          <w:rFonts w:ascii="Times New Roman" w:hAnsi="Times New Roman" w:cs="Times New Roman"/>
          <w:color w:val="000000" w:themeColor="text1"/>
          <w:sz w:val="24"/>
          <w:szCs w:val="24"/>
        </w:rPr>
        <w:t xml:space="preserve"> (10)</w:t>
      </w:r>
      <w:r w:rsidR="00805332" w:rsidRPr="00117B08">
        <w:rPr>
          <w:rFonts w:ascii="Times New Roman" w:hAnsi="Times New Roman" w:cs="Times New Roman"/>
          <w:color w:val="000000" w:themeColor="text1"/>
          <w:sz w:val="24"/>
          <w:szCs w:val="24"/>
        </w:rPr>
        <w:t xml:space="preserve"> ratas Wistar</w:t>
      </w:r>
      <w:r w:rsidR="00A30188" w:rsidRPr="00117B08">
        <w:rPr>
          <w:rFonts w:ascii="Times New Roman" w:hAnsi="Times New Roman" w:cs="Times New Roman"/>
          <w:color w:val="000000" w:themeColor="text1"/>
          <w:sz w:val="24"/>
          <w:szCs w:val="24"/>
        </w:rPr>
        <w:t xml:space="preserve"> machos clínicamente sanas y procedent</w:t>
      </w:r>
      <w:r w:rsidR="001C6895">
        <w:rPr>
          <w:rFonts w:ascii="Times New Roman" w:hAnsi="Times New Roman" w:cs="Times New Roman"/>
          <w:color w:val="000000" w:themeColor="text1"/>
          <w:sz w:val="24"/>
          <w:szCs w:val="24"/>
        </w:rPr>
        <w:t xml:space="preserve">es del Centro Nacional para la </w:t>
      </w:r>
      <w:r w:rsidR="00EA428F">
        <w:rPr>
          <w:rFonts w:ascii="Times New Roman" w:hAnsi="Times New Roman" w:cs="Times New Roman"/>
          <w:color w:val="000000" w:themeColor="text1"/>
          <w:sz w:val="24"/>
          <w:szCs w:val="24"/>
        </w:rPr>
        <w:t>P</w:t>
      </w:r>
      <w:r w:rsidR="00A30188" w:rsidRPr="00117B08">
        <w:rPr>
          <w:rFonts w:ascii="Times New Roman" w:hAnsi="Times New Roman" w:cs="Times New Roman"/>
          <w:color w:val="000000" w:themeColor="text1"/>
          <w:sz w:val="24"/>
          <w:szCs w:val="24"/>
        </w:rPr>
        <w:t>roducción de Animales de Laboratorio (CENPALAB),</w:t>
      </w:r>
      <w:r w:rsidR="00805332" w:rsidRPr="00117B08">
        <w:rPr>
          <w:rFonts w:ascii="Times New Roman" w:hAnsi="Times New Roman" w:cs="Times New Roman"/>
          <w:color w:val="000000" w:themeColor="text1"/>
          <w:sz w:val="24"/>
          <w:szCs w:val="24"/>
        </w:rPr>
        <w:t xml:space="preserve"> que se dividieron en dos grupos </w:t>
      </w:r>
      <w:r w:rsidR="00790B9B">
        <w:rPr>
          <w:rFonts w:ascii="Times New Roman" w:hAnsi="Times New Roman" w:cs="Times New Roman"/>
          <w:color w:val="000000" w:themeColor="text1"/>
          <w:sz w:val="24"/>
          <w:szCs w:val="24"/>
        </w:rPr>
        <w:t>de cinco animal</w:t>
      </w:r>
      <w:r w:rsidR="00B51D20" w:rsidRPr="00117B08">
        <w:rPr>
          <w:rFonts w:ascii="Times New Roman" w:hAnsi="Times New Roman" w:cs="Times New Roman"/>
          <w:color w:val="000000" w:themeColor="text1"/>
          <w:sz w:val="24"/>
          <w:szCs w:val="24"/>
        </w:rPr>
        <w:t>es cada uno</w:t>
      </w:r>
      <w:r w:rsidR="007457F9" w:rsidRPr="00117B08">
        <w:rPr>
          <w:rFonts w:ascii="Times New Roman" w:hAnsi="Times New Roman" w:cs="Times New Roman"/>
          <w:color w:val="000000" w:themeColor="text1"/>
          <w:sz w:val="24"/>
          <w:szCs w:val="24"/>
        </w:rPr>
        <w:t xml:space="preserve"> </w:t>
      </w:r>
      <w:r w:rsidR="00805332" w:rsidRPr="00117B08">
        <w:rPr>
          <w:rFonts w:ascii="Times New Roman" w:hAnsi="Times New Roman" w:cs="Times New Roman"/>
          <w:color w:val="000000" w:themeColor="text1"/>
          <w:sz w:val="24"/>
          <w:szCs w:val="24"/>
        </w:rPr>
        <w:t xml:space="preserve">para su administración </w:t>
      </w:r>
      <w:r w:rsidR="007457F9" w:rsidRPr="00117B08">
        <w:rPr>
          <w:rFonts w:ascii="Times New Roman" w:hAnsi="Times New Roman" w:cs="Times New Roman"/>
          <w:color w:val="000000" w:themeColor="text1"/>
          <w:sz w:val="24"/>
          <w:szCs w:val="24"/>
        </w:rPr>
        <w:t>en funció</w:t>
      </w:r>
      <w:r w:rsidR="00605CE1" w:rsidRPr="00117B08">
        <w:rPr>
          <w:rFonts w:ascii="Times New Roman" w:hAnsi="Times New Roman" w:cs="Times New Roman"/>
          <w:color w:val="000000" w:themeColor="text1"/>
          <w:sz w:val="24"/>
          <w:szCs w:val="24"/>
        </w:rPr>
        <w:t xml:space="preserve">n de los objetivos del ensayo (grupo control y grupo tratado). Al primer grupo </w:t>
      </w:r>
      <w:r w:rsidR="00D461DA" w:rsidRPr="00117B08">
        <w:rPr>
          <w:rFonts w:ascii="Times New Roman" w:hAnsi="Times New Roman" w:cs="Times New Roman"/>
          <w:sz w:val="24"/>
          <w:szCs w:val="24"/>
          <w:lang w:val="es-MX"/>
        </w:rPr>
        <w:t>se le proveyó de agua</w:t>
      </w:r>
      <w:r w:rsidR="00EA428F">
        <w:rPr>
          <w:rFonts w:ascii="Times New Roman" w:hAnsi="Times New Roman" w:cs="Times New Roman"/>
          <w:sz w:val="24"/>
          <w:szCs w:val="24"/>
          <w:lang w:val="es-MX"/>
        </w:rPr>
        <w:t xml:space="preserve"> mientras que el otro fue puesto en contacto</w:t>
      </w:r>
      <w:r w:rsidR="00D461DA" w:rsidRPr="00117B08">
        <w:rPr>
          <w:rFonts w:ascii="Times New Roman" w:hAnsi="Times New Roman" w:cs="Times New Roman"/>
          <w:sz w:val="24"/>
          <w:szCs w:val="24"/>
          <w:lang w:val="es-MX"/>
        </w:rPr>
        <w:t xml:space="preserve"> con l</w:t>
      </w:r>
      <w:r w:rsidR="00605CE1" w:rsidRPr="00117B08">
        <w:rPr>
          <w:rFonts w:ascii="Times New Roman" w:hAnsi="Times New Roman" w:cs="Times New Roman"/>
          <w:sz w:val="24"/>
          <w:szCs w:val="24"/>
          <w:lang w:val="es-MX"/>
        </w:rPr>
        <w:t>as soluciones hidro-alcohólicas</w:t>
      </w:r>
      <w:r w:rsidR="007140AA" w:rsidRPr="00117B08">
        <w:rPr>
          <w:rFonts w:ascii="Times New Roman" w:hAnsi="Times New Roman" w:cs="Times New Roman"/>
          <w:sz w:val="24"/>
          <w:szCs w:val="24"/>
          <w:lang w:val="es-MX"/>
        </w:rPr>
        <w:t xml:space="preserve">, </w:t>
      </w:r>
      <w:r w:rsidR="00EA428F">
        <w:rPr>
          <w:rFonts w:ascii="Times New Roman" w:hAnsi="Times New Roman" w:cs="Times New Roman"/>
          <w:sz w:val="24"/>
          <w:szCs w:val="24"/>
          <w:lang w:val="es-MX"/>
        </w:rPr>
        <w:t>en las cuales se les proporcionó</w:t>
      </w:r>
      <w:r w:rsidR="007140AA" w:rsidRPr="00117B08">
        <w:rPr>
          <w:rFonts w:ascii="Times New Roman" w:hAnsi="Times New Roman" w:cs="Times New Roman"/>
          <w:sz w:val="24"/>
          <w:szCs w:val="24"/>
          <w:lang w:val="es-MX"/>
        </w:rPr>
        <w:t xml:space="preserve"> el </w:t>
      </w:r>
      <w:r w:rsidR="00D461DA" w:rsidRPr="00117B08">
        <w:rPr>
          <w:rFonts w:ascii="Times New Roman" w:hAnsi="Times New Roman" w:cs="Times New Roman"/>
          <w:sz w:val="24"/>
          <w:szCs w:val="24"/>
          <w:lang w:val="es-MX"/>
        </w:rPr>
        <w:t xml:space="preserve">equivalente a 2 tragos </w:t>
      </w:r>
      <w:r w:rsidRPr="00117B08">
        <w:rPr>
          <w:rFonts w:ascii="Times New Roman" w:hAnsi="Times New Roman" w:cs="Times New Roman"/>
          <w:sz w:val="24"/>
          <w:szCs w:val="24"/>
          <w:lang w:val="es-MX"/>
        </w:rPr>
        <w:t xml:space="preserve">por semana </w:t>
      </w:r>
      <w:r w:rsidR="00D461DA" w:rsidRPr="00117B08">
        <w:rPr>
          <w:rFonts w:ascii="Times New Roman" w:hAnsi="Times New Roman" w:cs="Times New Roman"/>
          <w:sz w:val="24"/>
          <w:szCs w:val="24"/>
          <w:lang w:val="es-MX"/>
        </w:rPr>
        <w:t>en humanos, de bebidas a diferentes concentraciones (comportamiento de bebedor social)</w:t>
      </w:r>
      <w:r w:rsidR="00EC2FF4" w:rsidRPr="00117B08">
        <w:rPr>
          <w:rFonts w:ascii="Times New Roman" w:hAnsi="Times New Roman" w:cs="Times New Roman"/>
          <w:sz w:val="24"/>
          <w:szCs w:val="24"/>
          <w:lang w:val="es-MX"/>
        </w:rPr>
        <w:t xml:space="preserve"> de la siguiente manera</w:t>
      </w:r>
      <w:r w:rsidR="00D461DA" w:rsidRPr="00117B08">
        <w:rPr>
          <w:rFonts w:ascii="Times New Roman" w:hAnsi="Times New Roman" w:cs="Times New Roman"/>
          <w:sz w:val="24"/>
          <w:szCs w:val="24"/>
          <w:lang w:val="es-MX"/>
        </w:rPr>
        <w:t>:</w:t>
      </w:r>
      <w:bookmarkStart w:id="5" w:name="_GoBack"/>
      <w:bookmarkEnd w:id="5"/>
    </w:p>
    <w:p w14:paraId="72767D79" w14:textId="77777777" w:rsidR="00D461DA" w:rsidRPr="00117B08" w:rsidRDefault="00D461DA" w:rsidP="00D461DA">
      <w:pPr>
        <w:spacing w:line="360" w:lineRule="auto"/>
        <w:ind w:right="284"/>
        <w:jc w:val="both"/>
        <w:rPr>
          <w:rFonts w:ascii="Times New Roman" w:hAnsi="Times New Roman" w:cs="Times New Roman"/>
          <w:sz w:val="24"/>
          <w:szCs w:val="24"/>
          <w:lang w:val="es-MX"/>
        </w:rPr>
      </w:pPr>
      <w:r w:rsidRPr="00117B08">
        <w:rPr>
          <w:rFonts w:ascii="Times New Roman" w:hAnsi="Times New Roman" w:cs="Times New Roman"/>
          <w:sz w:val="24"/>
          <w:szCs w:val="24"/>
          <w:lang w:val="es-MX"/>
        </w:rPr>
        <w:t>Etanol al 5%_____dos veces a la semana durante 2 semanas</w:t>
      </w:r>
    </w:p>
    <w:p w14:paraId="46B86EB0" w14:textId="77777777" w:rsidR="00D461DA" w:rsidRPr="00117B08" w:rsidRDefault="00D461DA" w:rsidP="00D461DA">
      <w:pPr>
        <w:spacing w:line="360" w:lineRule="auto"/>
        <w:ind w:right="284"/>
        <w:jc w:val="both"/>
        <w:rPr>
          <w:rFonts w:ascii="Times New Roman" w:hAnsi="Times New Roman" w:cs="Times New Roman"/>
          <w:sz w:val="24"/>
          <w:szCs w:val="24"/>
          <w:lang w:val="es-MX"/>
        </w:rPr>
      </w:pPr>
      <w:r w:rsidRPr="00117B08">
        <w:rPr>
          <w:rFonts w:ascii="Times New Roman" w:hAnsi="Times New Roman" w:cs="Times New Roman"/>
          <w:sz w:val="24"/>
          <w:szCs w:val="24"/>
          <w:lang w:val="es-MX"/>
        </w:rPr>
        <w:t>Etanol al 10%_____dos veces a la semana durante una semana</w:t>
      </w:r>
    </w:p>
    <w:p w14:paraId="2C7B26C9" w14:textId="77777777" w:rsidR="00D461DA" w:rsidRPr="00117B08" w:rsidRDefault="00D461DA" w:rsidP="00D461DA">
      <w:pPr>
        <w:spacing w:line="360" w:lineRule="auto"/>
        <w:ind w:right="284"/>
        <w:jc w:val="both"/>
        <w:rPr>
          <w:rFonts w:ascii="Times New Roman" w:hAnsi="Times New Roman" w:cs="Times New Roman"/>
          <w:sz w:val="24"/>
          <w:szCs w:val="24"/>
          <w:lang w:val="es-MX"/>
        </w:rPr>
      </w:pPr>
      <w:r w:rsidRPr="00117B08">
        <w:rPr>
          <w:rFonts w:ascii="Times New Roman" w:hAnsi="Times New Roman" w:cs="Times New Roman"/>
          <w:sz w:val="24"/>
          <w:szCs w:val="24"/>
          <w:lang w:val="es-MX"/>
        </w:rPr>
        <w:t>Etanol al 15%_____dos veces a la semana durante una semana</w:t>
      </w:r>
    </w:p>
    <w:p w14:paraId="0B8BC67D" w14:textId="77777777" w:rsidR="00D461DA" w:rsidRPr="00117B08" w:rsidRDefault="00D461DA" w:rsidP="00D461DA">
      <w:pPr>
        <w:spacing w:line="360" w:lineRule="auto"/>
        <w:ind w:right="284"/>
        <w:jc w:val="both"/>
        <w:rPr>
          <w:rFonts w:ascii="Times New Roman" w:hAnsi="Times New Roman" w:cs="Times New Roman"/>
          <w:sz w:val="24"/>
          <w:szCs w:val="24"/>
          <w:lang w:val="es-MX"/>
        </w:rPr>
      </w:pPr>
      <w:r w:rsidRPr="00117B08">
        <w:rPr>
          <w:rFonts w:ascii="Times New Roman" w:hAnsi="Times New Roman" w:cs="Times New Roman"/>
          <w:sz w:val="24"/>
          <w:szCs w:val="24"/>
          <w:lang w:val="es-MX"/>
        </w:rPr>
        <w:t>Etanol al 20%_____dos veces a la semana durante 3 semanas</w:t>
      </w:r>
    </w:p>
    <w:p w14:paraId="0C4A583E" w14:textId="77777777" w:rsidR="007F1336" w:rsidRDefault="00D461DA" w:rsidP="007F1336">
      <w:pPr>
        <w:tabs>
          <w:tab w:val="left" w:pos="8504"/>
        </w:tabs>
        <w:spacing w:line="360" w:lineRule="auto"/>
        <w:ind w:right="-1"/>
        <w:jc w:val="both"/>
        <w:rPr>
          <w:rFonts w:ascii="Times New Roman" w:hAnsi="Times New Roman" w:cs="Times New Roman"/>
          <w:sz w:val="24"/>
          <w:szCs w:val="24"/>
          <w:lang w:val="es-MX"/>
        </w:rPr>
      </w:pPr>
      <w:r w:rsidRPr="00117B08">
        <w:rPr>
          <w:rFonts w:ascii="Times New Roman" w:hAnsi="Times New Roman" w:cs="Times New Roman"/>
          <w:sz w:val="24"/>
          <w:szCs w:val="24"/>
          <w:lang w:val="es-MX"/>
        </w:rPr>
        <w:t>E</w:t>
      </w:r>
      <w:r w:rsidR="00960ADF" w:rsidRPr="00117B08">
        <w:rPr>
          <w:rFonts w:ascii="Times New Roman" w:hAnsi="Times New Roman" w:cs="Times New Roman"/>
          <w:sz w:val="24"/>
          <w:szCs w:val="24"/>
          <w:lang w:val="es-MX"/>
        </w:rPr>
        <w:t xml:space="preserve">sto fue llevado a cabo </w:t>
      </w:r>
      <w:r w:rsidR="00AF6CBE" w:rsidRPr="00117B08">
        <w:rPr>
          <w:rFonts w:ascii="Times New Roman" w:hAnsi="Times New Roman" w:cs="Times New Roman"/>
          <w:sz w:val="24"/>
          <w:szCs w:val="24"/>
          <w:lang w:val="es-MX"/>
        </w:rPr>
        <w:t xml:space="preserve">utilizando el modelo de </w:t>
      </w:r>
      <w:r w:rsidRPr="00117B08">
        <w:rPr>
          <w:rFonts w:ascii="Times New Roman" w:hAnsi="Times New Roman" w:cs="Times New Roman"/>
          <w:sz w:val="24"/>
          <w:szCs w:val="24"/>
          <w:lang w:val="es-MX"/>
        </w:rPr>
        <w:t>¨caja hogar¨ donde s</w:t>
      </w:r>
      <w:r w:rsidR="00AF6CBE" w:rsidRPr="00117B08">
        <w:rPr>
          <w:rFonts w:ascii="Times New Roman" w:hAnsi="Times New Roman" w:cs="Times New Roman"/>
          <w:sz w:val="24"/>
          <w:szCs w:val="24"/>
          <w:lang w:val="es-MX"/>
        </w:rPr>
        <w:t xml:space="preserve">e le ofreció al animal la </w:t>
      </w:r>
      <w:r w:rsidR="009D46B0" w:rsidRPr="00117B08">
        <w:rPr>
          <w:rFonts w:ascii="Times New Roman" w:hAnsi="Times New Roman" w:cs="Times New Roman"/>
          <w:sz w:val="24"/>
          <w:szCs w:val="24"/>
          <w:lang w:val="es-MX"/>
        </w:rPr>
        <w:t>posibilidad</w:t>
      </w:r>
      <w:r w:rsidRPr="00117B08">
        <w:rPr>
          <w:rFonts w:ascii="Times New Roman" w:hAnsi="Times New Roman" w:cs="Times New Roman"/>
          <w:sz w:val="24"/>
          <w:szCs w:val="24"/>
          <w:lang w:val="es-MX"/>
        </w:rPr>
        <w:t xml:space="preserve"> de consumir alcohol </w:t>
      </w:r>
      <w:r w:rsidR="003B0BD2">
        <w:rPr>
          <w:rFonts w:ascii="Times New Roman" w:hAnsi="Times New Roman" w:cs="Times New Roman"/>
          <w:sz w:val="24"/>
          <w:szCs w:val="24"/>
          <w:lang w:val="es-MX"/>
        </w:rPr>
        <w:t xml:space="preserve">libremente </w:t>
      </w:r>
      <w:r w:rsidRPr="00117B08">
        <w:rPr>
          <w:rFonts w:ascii="Times New Roman" w:hAnsi="Times New Roman" w:cs="Times New Roman"/>
          <w:sz w:val="24"/>
          <w:szCs w:val="24"/>
          <w:lang w:val="es-MX"/>
        </w:rPr>
        <w:t>durante 24 h</w:t>
      </w:r>
      <w:r w:rsidR="00790B9B">
        <w:rPr>
          <w:rFonts w:ascii="Times New Roman" w:hAnsi="Times New Roman" w:cs="Times New Roman"/>
          <w:sz w:val="24"/>
          <w:szCs w:val="24"/>
          <w:lang w:val="es-MX"/>
        </w:rPr>
        <w:t xml:space="preserve"> (</w:t>
      </w:r>
      <w:r w:rsidR="00790B9B">
        <w:rPr>
          <w:rFonts w:ascii="Times New Roman" w:hAnsi="Times New Roman" w:cs="Times New Roman"/>
          <w:bCs/>
          <w:sz w:val="24"/>
          <w:szCs w:val="24"/>
        </w:rPr>
        <w:t>Celis</w:t>
      </w:r>
      <w:r w:rsidR="00800366">
        <w:rPr>
          <w:rFonts w:ascii="Times New Roman" w:hAnsi="Times New Roman" w:cs="Times New Roman"/>
          <w:bCs/>
          <w:sz w:val="24"/>
          <w:szCs w:val="24"/>
        </w:rPr>
        <w:t xml:space="preserve"> </w:t>
      </w:r>
      <w:r w:rsidR="0098747B">
        <w:rPr>
          <w:rFonts w:ascii="Times New Roman" w:hAnsi="Times New Roman" w:cs="Times New Roman"/>
          <w:bCs/>
          <w:i/>
          <w:sz w:val="24"/>
          <w:szCs w:val="24"/>
        </w:rPr>
        <w:t>et al.,</w:t>
      </w:r>
      <w:r w:rsidR="00800366">
        <w:rPr>
          <w:rFonts w:ascii="Times New Roman" w:hAnsi="Times New Roman" w:cs="Times New Roman"/>
          <w:bCs/>
          <w:sz w:val="24"/>
          <w:szCs w:val="24"/>
        </w:rPr>
        <w:t xml:space="preserve"> 2010)</w:t>
      </w:r>
      <w:r w:rsidRPr="00117B08">
        <w:rPr>
          <w:rFonts w:ascii="Times New Roman" w:hAnsi="Times New Roman" w:cs="Times New Roman"/>
          <w:sz w:val="24"/>
          <w:szCs w:val="24"/>
          <w:lang w:val="es-MX"/>
        </w:rPr>
        <w:t>.</w:t>
      </w:r>
      <w:r w:rsidR="00EC2FF4" w:rsidRPr="00117B08">
        <w:rPr>
          <w:rFonts w:ascii="Times New Roman" w:hAnsi="Times New Roman" w:cs="Times New Roman"/>
          <w:sz w:val="24"/>
          <w:szCs w:val="24"/>
          <w:lang w:val="es-MX"/>
        </w:rPr>
        <w:t xml:space="preserve"> </w:t>
      </w:r>
      <w:r w:rsidR="00AF6CBE" w:rsidRPr="00117B08">
        <w:rPr>
          <w:rFonts w:ascii="Times New Roman" w:hAnsi="Times New Roman" w:cs="Times New Roman"/>
          <w:sz w:val="24"/>
          <w:szCs w:val="24"/>
          <w:lang w:val="es-MX"/>
        </w:rPr>
        <w:t>C</w:t>
      </w:r>
      <w:r w:rsidRPr="00117B08">
        <w:rPr>
          <w:rFonts w:ascii="Times New Roman" w:hAnsi="Times New Roman" w:cs="Times New Roman"/>
          <w:sz w:val="24"/>
          <w:szCs w:val="24"/>
          <w:lang w:val="es-MX"/>
        </w:rPr>
        <w:t xml:space="preserve">omo medida </w:t>
      </w:r>
      <w:r w:rsidR="00AF6CBE" w:rsidRPr="00117B08">
        <w:rPr>
          <w:rFonts w:ascii="Times New Roman" w:hAnsi="Times New Roman" w:cs="Times New Roman"/>
          <w:sz w:val="24"/>
          <w:szCs w:val="24"/>
          <w:lang w:val="es-MX"/>
        </w:rPr>
        <w:t xml:space="preserve">se tomó </w:t>
      </w:r>
      <w:r w:rsidRPr="00117B08">
        <w:rPr>
          <w:rFonts w:ascii="Times New Roman" w:hAnsi="Times New Roman" w:cs="Times New Roman"/>
          <w:sz w:val="24"/>
          <w:szCs w:val="24"/>
          <w:lang w:val="es-MX"/>
        </w:rPr>
        <w:t xml:space="preserve">el volumen consumido de cada botella y la preferencia por el alcohol y se transfirió por la proporción de alcohol consumida en relación al volumen total de líquido consumido. </w:t>
      </w:r>
      <w:r w:rsidR="00404264" w:rsidRPr="00117B08">
        <w:rPr>
          <w:rFonts w:ascii="Times New Roman" w:hAnsi="Times New Roman" w:cs="Times New Roman"/>
          <w:sz w:val="24"/>
          <w:szCs w:val="24"/>
          <w:lang w:val="es-MX"/>
        </w:rPr>
        <w:t>La medición del consumo de agua/etanol por caja, de los animales, fue realizada (A partir del día cero) en días alternos a lo largo del estudio (15 semanas), siguiendo lo planteado por</w:t>
      </w:r>
      <w:r w:rsidR="007F1336" w:rsidRPr="007F1336">
        <w:rPr>
          <w:rFonts w:ascii="Times New Roman" w:hAnsi="Times New Roman" w:cs="Times New Roman"/>
          <w:sz w:val="24"/>
          <w:szCs w:val="24"/>
        </w:rPr>
        <w:t xml:space="preserve"> Pritchett-Corning</w:t>
      </w:r>
      <w:r w:rsidR="00404264" w:rsidRPr="00117B08">
        <w:rPr>
          <w:rFonts w:ascii="Times New Roman" w:hAnsi="Times New Roman" w:cs="Times New Roman"/>
          <w:sz w:val="24"/>
          <w:szCs w:val="24"/>
          <w:lang w:val="es-MX"/>
        </w:rPr>
        <w:t xml:space="preserve"> </w:t>
      </w:r>
      <w:r w:rsidR="0098747B">
        <w:rPr>
          <w:rFonts w:ascii="Times New Roman" w:hAnsi="Times New Roman" w:cs="Times New Roman"/>
          <w:i/>
          <w:sz w:val="24"/>
          <w:szCs w:val="24"/>
          <w:lang w:val="es-MX"/>
        </w:rPr>
        <w:t>et al.,</w:t>
      </w:r>
      <w:r w:rsidR="007F1336">
        <w:rPr>
          <w:rFonts w:ascii="Times New Roman" w:hAnsi="Times New Roman" w:cs="Times New Roman"/>
          <w:sz w:val="24"/>
          <w:szCs w:val="24"/>
          <w:lang w:val="es-MX"/>
        </w:rPr>
        <w:t xml:space="preserve"> (2011) </w:t>
      </w:r>
    </w:p>
    <w:p w14:paraId="1B280A28" w14:textId="77777777" w:rsidR="00DE7109" w:rsidRPr="007F0A85" w:rsidRDefault="00575E58" w:rsidP="007F1336">
      <w:pPr>
        <w:tabs>
          <w:tab w:val="left" w:pos="8504"/>
        </w:tabs>
        <w:spacing w:line="360" w:lineRule="auto"/>
        <w:ind w:right="-1"/>
        <w:jc w:val="both"/>
        <w:rPr>
          <w:rFonts w:ascii="Times New Roman" w:hAnsi="Times New Roman" w:cs="Times New Roman"/>
          <w:b/>
          <w:sz w:val="24"/>
          <w:szCs w:val="24"/>
          <w:lang w:val="es-MX"/>
        </w:rPr>
      </w:pPr>
      <w:r w:rsidRPr="007F0A85">
        <w:rPr>
          <w:rFonts w:ascii="Times New Roman" w:hAnsi="Times New Roman" w:cs="Times New Roman"/>
          <w:b/>
          <w:sz w:val="24"/>
          <w:szCs w:val="24"/>
          <w:lang w:val="es-MX"/>
        </w:rPr>
        <w:t>Procedimiento</w:t>
      </w:r>
    </w:p>
    <w:p w14:paraId="6A1A6CE2" w14:textId="77777777" w:rsidR="00D2031C" w:rsidRPr="00117B08" w:rsidRDefault="00C45F75" w:rsidP="00D211CD">
      <w:pPr>
        <w:pStyle w:val="Prrafodelista"/>
        <w:spacing w:line="360" w:lineRule="auto"/>
        <w:ind w:left="0" w:right="-1"/>
        <w:jc w:val="both"/>
        <w:rPr>
          <w:rFonts w:ascii="Times New Roman" w:hAnsi="Times New Roman" w:cs="Times New Roman"/>
          <w:bCs/>
          <w:sz w:val="24"/>
          <w:szCs w:val="24"/>
          <w:lang w:val="es-MX"/>
        </w:rPr>
      </w:pPr>
      <w:r w:rsidRPr="00117B08">
        <w:rPr>
          <w:rFonts w:ascii="Times New Roman" w:hAnsi="Times New Roman" w:cs="Times New Roman"/>
          <w:bCs/>
          <w:sz w:val="24"/>
          <w:szCs w:val="24"/>
          <w:lang w:val="es-MX"/>
        </w:rPr>
        <w:lastRenderedPageBreak/>
        <w:t>El estudio fue dividido en cuatro etapas fundamentales</w:t>
      </w:r>
      <w:r w:rsidR="00367EBE" w:rsidRPr="00117B08">
        <w:rPr>
          <w:rFonts w:ascii="Times New Roman" w:hAnsi="Times New Roman" w:cs="Times New Roman"/>
          <w:bCs/>
          <w:sz w:val="24"/>
          <w:szCs w:val="24"/>
          <w:lang w:val="es-MX"/>
        </w:rPr>
        <w:t xml:space="preserve"> donde</w:t>
      </w:r>
      <w:r w:rsidR="004A03C8" w:rsidRPr="00117B08">
        <w:rPr>
          <w:rFonts w:ascii="Times New Roman" w:hAnsi="Times New Roman" w:cs="Times New Roman"/>
          <w:bCs/>
          <w:sz w:val="24"/>
          <w:szCs w:val="24"/>
          <w:lang w:val="es-MX"/>
        </w:rPr>
        <w:t>, primeramente,</w:t>
      </w:r>
      <w:r w:rsidR="00367EBE" w:rsidRPr="00117B08">
        <w:rPr>
          <w:rFonts w:ascii="Times New Roman" w:hAnsi="Times New Roman" w:cs="Times New Roman"/>
          <w:bCs/>
          <w:sz w:val="24"/>
          <w:szCs w:val="24"/>
          <w:lang w:val="es-MX"/>
        </w:rPr>
        <w:t xml:space="preserve"> </w:t>
      </w:r>
      <w:r w:rsidRPr="00117B08">
        <w:rPr>
          <w:rFonts w:ascii="Times New Roman" w:hAnsi="Times New Roman" w:cs="Times New Roman"/>
          <w:sz w:val="24"/>
          <w:szCs w:val="24"/>
        </w:rPr>
        <w:t>ambos grupos fueron entrenados en el Laberinto Acuático de Morris para la realización de las evaluaciones conductuales previas y posteriores al consumo de alcohol (0-7 días)</w:t>
      </w:r>
      <w:r w:rsidR="007D3C0B" w:rsidRPr="00117B08">
        <w:rPr>
          <w:rFonts w:ascii="Times New Roman" w:hAnsi="Times New Roman" w:cs="Times New Roman"/>
          <w:sz w:val="24"/>
          <w:szCs w:val="24"/>
        </w:rPr>
        <w:t>. Posteriormente se realizó la</w:t>
      </w:r>
      <w:r w:rsidR="00367EBE" w:rsidRPr="00117B08">
        <w:rPr>
          <w:rFonts w:ascii="Times New Roman" w:hAnsi="Times New Roman" w:cs="Times New Roman"/>
          <w:sz w:val="24"/>
          <w:szCs w:val="24"/>
        </w:rPr>
        <w:t xml:space="preserve"> </w:t>
      </w:r>
      <w:r w:rsidR="004A03C8" w:rsidRPr="00117B08">
        <w:rPr>
          <w:rFonts w:ascii="Times New Roman" w:hAnsi="Times New Roman" w:cs="Times New Roman"/>
          <w:sz w:val="24"/>
          <w:szCs w:val="24"/>
        </w:rPr>
        <w:t xml:space="preserve">evaluación en </w:t>
      </w:r>
      <w:r w:rsidR="007D3C0B" w:rsidRPr="00117B08">
        <w:rPr>
          <w:rFonts w:ascii="Times New Roman" w:hAnsi="Times New Roman" w:cs="Times New Roman"/>
          <w:sz w:val="24"/>
          <w:szCs w:val="24"/>
        </w:rPr>
        <w:t>los de</w:t>
      </w:r>
      <w:r w:rsidR="00367EBE" w:rsidRPr="00117B08">
        <w:rPr>
          <w:rFonts w:ascii="Times New Roman" w:hAnsi="Times New Roman" w:cs="Times New Roman"/>
          <w:sz w:val="24"/>
          <w:szCs w:val="24"/>
        </w:rPr>
        <w:t xml:space="preserve"> </w:t>
      </w:r>
      <w:r w:rsidR="00565230" w:rsidRPr="00117B08">
        <w:rPr>
          <w:rFonts w:ascii="Times New Roman" w:hAnsi="Times New Roman" w:cs="Times New Roman"/>
          <w:bCs/>
          <w:sz w:val="24"/>
          <w:szCs w:val="24"/>
          <w:lang w:val="es-MX"/>
        </w:rPr>
        <w:t xml:space="preserve">Test de Irwin, </w:t>
      </w:r>
      <w:r w:rsidR="007D3C0B" w:rsidRPr="00117B08">
        <w:rPr>
          <w:rFonts w:ascii="Times New Roman" w:hAnsi="Times New Roman" w:cs="Times New Roman"/>
          <w:bCs/>
          <w:sz w:val="24"/>
          <w:szCs w:val="24"/>
          <w:lang w:val="es-MX"/>
        </w:rPr>
        <w:t>d</w:t>
      </w:r>
      <w:r w:rsidR="00565230" w:rsidRPr="00117B08">
        <w:rPr>
          <w:rFonts w:ascii="Times New Roman" w:hAnsi="Times New Roman" w:cs="Times New Roman"/>
          <w:bCs/>
          <w:sz w:val="24"/>
          <w:szCs w:val="24"/>
          <w:lang w:val="es-MX"/>
        </w:rPr>
        <w:t>el Laberinto Acuático de Morris (LAM) y del Laberinto Elevado en Cruz (LEC)</w:t>
      </w:r>
      <w:r w:rsidR="00367EBE" w:rsidRPr="00117B08">
        <w:rPr>
          <w:rFonts w:ascii="Times New Roman" w:hAnsi="Times New Roman" w:cs="Times New Roman"/>
          <w:bCs/>
          <w:sz w:val="24"/>
          <w:szCs w:val="24"/>
          <w:lang w:val="es-MX"/>
        </w:rPr>
        <w:t>,</w:t>
      </w:r>
      <w:r w:rsidR="004A03C8" w:rsidRPr="00117B08">
        <w:rPr>
          <w:rFonts w:ascii="Times New Roman" w:hAnsi="Times New Roman" w:cs="Times New Roman"/>
          <w:bCs/>
          <w:sz w:val="24"/>
          <w:szCs w:val="24"/>
          <w:lang w:val="es-MX"/>
        </w:rPr>
        <w:t xml:space="preserve"> cuyos resultados </w:t>
      </w:r>
      <w:r w:rsidR="00367EBE" w:rsidRPr="00117B08">
        <w:rPr>
          <w:rFonts w:ascii="Times New Roman" w:hAnsi="Times New Roman" w:cs="Times New Roman"/>
          <w:bCs/>
          <w:sz w:val="24"/>
          <w:szCs w:val="24"/>
          <w:lang w:val="es-MX"/>
        </w:rPr>
        <w:t>se utilizaron</w:t>
      </w:r>
      <w:r w:rsidR="00565230" w:rsidRPr="00117B08">
        <w:rPr>
          <w:rFonts w:ascii="Times New Roman" w:hAnsi="Times New Roman" w:cs="Times New Roman"/>
          <w:bCs/>
          <w:sz w:val="24"/>
          <w:szCs w:val="24"/>
          <w:lang w:val="es-MX"/>
        </w:rPr>
        <w:t xml:space="preserve"> para establecer los valores iniciales </w:t>
      </w:r>
      <w:r w:rsidR="007D3C0B" w:rsidRPr="00117B08">
        <w:rPr>
          <w:rFonts w:ascii="Times New Roman" w:hAnsi="Times New Roman" w:cs="Times New Roman"/>
          <w:bCs/>
          <w:sz w:val="24"/>
          <w:szCs w:val="24"/>
          <w:lang w:val="es-MX"/>
        </w:rPr>
        <w:t>a utilizar</w:t>
      </w:r>
      <w:r w:rsidR="00565230" w:rsidRPr="00117B08">
        <w:rPr>
          <w:rFonts w:ascii="Times New Roman" w:hAnsi="Times New Roman" w:cs="Times New Roman"/>
          <w:bCs/>
          <w:sz w:val="24"/>
          <w:szCs w:val="24"/>
          <w:lang w:val="es-MX"/>
        </w:rPr>
        <w:t xml:space="preserve"> como refe</w:t>
      </w:r>
      <w:r w:rsidR="004A03C8" w:rsidRPr="00117B08">
        <w:rPr>
          <w:rFonts w:ascii="Times New Roman" w:hAnsi="Times New Roman" w:cs="Times New Roman"/>
          <w:bCs/>
          <w:sz w:val="24"/>
          <w:szCs w:val="24"/>
          <w:lang w:val="es-MX"/>
        </w:rPr>
        <w:t>rencia en la etapa 4</w:t>
      </w:r>
      <w:r w:rsidR="00565230" w:rsidRPr="00117B08">
        <w:rPr>
          <w:rFonts w:ascii="Times New Roman" w:hAnsi="Times New Roman" w:cs="Times New Roman"/>
          <w:bCs/>
          <w:sz w:val="24"/>
          <w:szCs w:val="24"/>
          <w:lang w:val="es-MX"/>
        </w:rPr>
        <w:t xml:space="preserve">. </w:t>
      </w:r>
    </w:p>
    <w:p w14:paraId="12CFF777" w14:textId="77777777" w:rsidR="003C377E" w:rsidRPr="00117B08" w:rsidRDefault="00565230" w:rsidP="00D211CD">
      <w:pPr>
        <w:pStyle w:val="Prrafodelista"/>
        <w:spacing w:line="360" w:lineRule="auto"/>
        <w:ind w:left="0" w:right="-1"/>
        <w:jc w:val="both"/>
        <w:rPr>
          <w:rFonts w:ascii="Times New Roman" w:eastAsia="Times New Roman" w:hAnsi="Times New Roman" w:cs="Times New Roman"/>
          <w:sz w:val="24"/>
          <w:szCs w:val="24"/>
          <w:lang w:val="es-MX" w:eastAsia="es-MX"/>
        </w:rPr>
      </w:pPr>
      <w:r w:rsidRPr="00117B08">
        <w:rPr>
          <w:rFonts w:ascii="Times New Roman" w:hAnsi="Times New Roman" w:cs="Times New Roman"/>
          <w:bCs/>
          <w:sz w:val="24"/>
          <w:szCs w:val="24"/>
          <w:lang w:val="es-MX"/>
        </w:rPr>
        <w:t>Ya en la tercera etapa</w:t>
      </w:r>
      <w:r w:rsidR="00D2031C" w:rsidRPr="00117B08">
        <w:rPr>
          <w:rFonts w:ascii="Times New Roman" w:hAnsi="Times New Roman" w:cs="Times New Roman"/>
          <w:bCs/>
          <w:sz w:val="24"/>
          <w:szCs w:val="24"/>
          <w:lang w:val="es-MX"/>
        </w:rPr>
        <w:t xml:space="preserve"> se procedió a la administración de los ejemplares como se detalló</w:t>
      </w:r>
      <w:r w:rsidR="00B51D20" w:rsidRPr="00117B08">
        <w:rPr>
          <w:rFonts w:ascii="Times New Roman" w:hAnsi="Times New Roman" w:cs="Times New Roman"/>
          <w:bCs/>
          <w:sz w:val="24"/>
          <w:szCs w:val="24"/>
          <w:lang w:val="es-MX"/>
        </w:rPr>
        <w:t xml:space="preserve"> </w:t>
      </w:r>
      <w:r w:rsidR="0065613B" w:rsidRPr="00117B08">
        <w:rPr>
          <w:rFonts w:ascii="Times New Roman" w:hAnsi="Times New Roman" w:cs="Times New Roman"/>
          <w:bCs/>
          <w:sz w:val="24"/>
          <w:szCs w:val="24"/>
          <w:lang w:val="es-MX"/>
        </w:rPr>
        <w:t>anteriormente</w:t>
      </w:r>
      <w:r w:rsidR="007A3BA8" w:rsidRPr="00117B08">
        <w:rPr>
          <w:rFonts w:ascii="Times New Roman" w:hAnsi="Times New Roman" w:cs="Times New Roman"/>
          <w:bCs/>
          <w:sz w:val="24"/>
          <w:szCs w:val="24"/>
          <w:lang w:val="es-MX"/>
        </w:rPr>
        <w:t xml:space="preserve">, suministrando </w:t>
      </w:r>
      <w:r w:rsidR="007A3BA8" w:rsidRPr="00117B08">
        <w:rPr>
          <w:rFonts w:ascii="Times New Roman" w:eastAsia="Times New Roman" w:hAnsi="Times New Roman" w:cs="Times New Roman"/>
          <w:sz w:val="24"/>
          <w:szCs w:val="24"/>
          <w:lang w:val="es-MX" w:eastAsia="es-MX"/>
        </w:rPr>
        <w:t xml:space="preserve">“ad libitum” al grupo tratado con etanol </w:t>
      </w:r>
      <w:r w:rsidR="0091019E">
        <w:rPr>
          <w:rFonts w:ascii="Times New Roman" w:eastAsia="Times New Roman" w:hAnsi="Times New Roman" w:cs="Times New Roman"/>
          <w:sz w:val="24"/>
          <w:szCs w:val="24"/>
          <w:lang w:val="es-MX" w:eastAsia="es-MX"/>
        </w:rPr>
        <w:t xml:space="preserve">a diferentes concentraciones </w:t>
      </w:r>
      <w:r w:rsidR="007A3BA8" w:rsidRPr="00117B08">
        <w:rPr>
          <w:rFonts w:ascii="Times New Roman" w:eastAsia="Times New Roman" w:hAnsi="Times New Roman" w:cs="Times New Roman"/>
          <w:sz w:val="24"/>
          <w:szCs w:val="24"/>
          <w:lang w:val="es-MX" w:eastAsia="es-MX"/>
        </w:rPr>
        <w:t xml:space="preserve">durante 7 semanas (desde el día 15 hasta el 49), procurando </w:t>
      </w:r>
      <w:r w:rsidR="0065613B" w:rsidRPr="00117B08">
        <w:rPr>
          <w:rFonts w:ascii="Times New Roman" w:hAnsi="Times New Roman" w:cs="Times New Roman"/>
          <w:bCs/>
          <w:sz w:val="24"/>
          <w:szCs w:val="24"/>
          <w:lang w:val="es-MX"/>
        </w:rPr>
        <w:t xml:space="preserve">mantener </w:t>
      </w:r>
      <w:r w:rsidR="0065613B" w:rsidRPr="00117B08">
        <w:rPr>
          <w:rFonts w:ascii="Times New Roman" w:eastAsia="Times New Roman" w:hAnsi="Times New Roman" w:cs="Times New Roman"/>
          <w:sz w:val="24"/>
          <w:szCs w:val="24"/>
          <w:lang w:val="es-MX" w:eastAsia="es-MX"/>
        </w:rPr>
        <w:t>una rigurosa observación del comportamiento de ambos grupos al momento de la administración.</w:t>
      </w:r>
      <w:r w:rsidR="003C377E" w:rsidRPr="00117B08">
        <w:rPr>
          <w:rFonts w:ascii="Times New Roman" w:eastAsia="Times New Roman" w:hAnsi="Times New Roman" w:cs="Times New Roman"/>
          <w:sz w:val="24"/>
          <w:szCs w:val="24"/>
          <w:lang w:val="es-MX" w:eastAsia="es-MX"/>
        </w:rPr>
        <w:t xml:space="preserve"> Después, se le retiró abruptamente el suministro de etanol durante 2 semanas (desde el día 50 hasta el día 65)</w:t>
      </w:r>
      <w:r w:rsidR="00C344A0" w:rsidRPr="00117B08">
        <w:rPr>
          <w:rFonts w:ascii="Times New Roman" w:eastAsia="Times New Roman" w:hAnsi="Times New Roman" w:cs="Times New Roman"/>
          <w:sz w:val="24"/>
          <w:szCs w:val="24"/>
          <w:lang w:val="es-MX" w:eastAsia="es-MX"/>
        </w:rPr>
        <w:t xml:space="preserve"> y a continuación, se sometieron a una re-exposición de etanol al 20% por 2 días durante una semana siguiendo las condiciones previamente mencionadas </w:t>
      </w:r>
      <w:r w:rsidR="003C377E" w:rsidRPr="00117B08">
        <w:rPr>
          <w:rFonts w:ascii="Times New Roman" w:eastAsia="Times New Roman" w:hAnsi="Times New Roman" w:cs="Times New Roman"/>
          <w:sz w:val="24"/>
          <w:szCs w:val="24"/>
          <w:lang w:val="es-MX" w:eastAsia="es-MX"/>
        </w:rPr>
        <w:t>con el objetivo de demostrar el estado de bebedor social en los animales.</w:t>
      </w:r>
      <w:r w:rsidR="00C344A0" w:rsidRPr="00117B08">
        <w:rPr>
          <w:rFonts w:ascii="Times New Roman" w:eastAsia="Times New Roman" w:hAnsi="Times New Roman" w:cs="Times New Roman"/>
          <w:sz w:val="24"/>
          <w:szCs w:val="24"/>
          <w:lang w:val="es-MX" w:eastAsia="es-MX"/>
        </w:rPr>
        <w:t xml:space="preserve"> </w:t>
      </w:r>
    </w:p>
    <w:p w14:paraId="4F555025" w14:textId="77777777" w:rsidR="009D46B0" w:rsidRDefault="007A3BA8" w:rsidP="00D211CD">
      <w:pPr>
        <w:pStyle w:val="Prrafodelista"/>
        <w:spacing w:line="360" w:lineRule="auto"/>
        <w:ind w:left="0" w:right="-1"/>
        <w:jc w:val="both"/>
        <w:rPr>
          <w:rFonts w:ascii="Times New Roman" w:eastAsia="Times New Roman" w:hAnsi="Times New Roman" w:cs="Times New Roman"/>
          <w:sz w:val="24"/>
          <w:szCs w:val="24"/>
          <w:lang w:val="es-MX" w:eastAsia="es-MX"/>
        </w:rPr>
      </w:pPr>
      <w:r w:rsidRPr="00117B08">
        <w:rPr>
          <w:rFonts w:ascii="Times New Roman" w:eastAsia="Times New Roman" w:hAnsi="Times New Roman" w:cs="Times New Roman"/>
          <w:sz w:val="24"/>
          <w:szCs w:val="24"/>
          <w:lang w:val="es-MX" w:eastAsia="es-MX"/>
        </w:rPr>
        <w:t>Por último, en la cuarta y última etapa, finalmente se pudo comprobar la necesidad o no que presentaron las ratas alcoholizadas de consumir etanol, lo cual es evaluado mediante los ensayos conductuales</w:t>
      </w:r>
      <w:r w:rsidR="003C377E" w:rsidRPr="00117B08">
        <w:rPr>
          <w:rFonts w:ascii="Times New Roman" w:eastAsia="Times New Roman" w:hAnsi="Times New Roman" w:cs="Times New Roman"/>
          <w:sz w:val="24"/>
          <w:szCs w:val="24"/>
          <w:lang w:val="es-MX" w:eastAsia="es-MX"/>
        </w:rPr>
        <w:t xml:space="preserve"> ya mencionados</w:t>
      </w:r>
      <w:r w:rsidR="009D46B0" w:rsidRPr="00117B08">
        <w:rPr>
          <w:rFonts w:ascii="Times New Roman" w:eastAsia="Times New Roman" w:hAnsi="Times New Roman" w:cs="Times New Roman"/>
          <w:sz w:val="24"/>
          <w:szCs w:val="24"/>
          <w:lang w:val="es-MX" w:eastAsia="es-MX"/>
        </w:rPr>
        <w:t xml:space="preserve"> para estudiar los posibles cambios a nivel de Sistema Nervioso, gracias a lo cual se corroboraron los resultados obtenidos durante las observaciones efectuadas a lo largo de la administración. </w:t>
      </w:r>
    </w:p>
    <w:p w14:paraId="16F072F6" w14:textId="77777777" w:rsidR="00266BE9" w:rsidRPr="00266BE9" w:rsidRDefault="00266BE9" w:rsidP="00266BE9">
      <w:pPr>
        <w:spacing w:after="0" w:line="360" w:lineRule="auto"/>
        <w:ind w:right="-1"/>
        <w:contextualSpacing/>
        <w:jc w:val="both"/>
        <w:rPr>
          <w:rFonts w:ascii="Times New Roman" w:eastAsia="Times New Roman" w:hAnsi="Times New Roman" w:cs="Times New Roman"/>
          <w:sz w:val="24"/>
          <w:szCs w:val="24"/>
          <w:lang w:val="es-MX" w:eastAsia="es-MX"/>
        </w:rPr>
      </w:pPr>
      <w:commentRangeStart w:id="6"/>
      <w:r w:rsidRPr="00266BE9">
        <w:rPr>
          <w:rFonts w:ascii="Times New Roman" w:eastAsia="Times New Roman" w:hAnsi="Times New Roman" w:cs="Times New Roman"/>
          <w:sz w:val="24"/>
          <w:szCs w:val="24"/>
          <w:lang w:val="es-MX" w:eastAsia="es-MX"/>
        </w:rPr>
        <w:t>Los</w:t>
      </w:r>
      <w:commentRangeEnd w:id="6"/>
      <w:r w:rsidR="00FA755B">
        <w:rPr>
          <w:rStyle w:val="Refdecomentario"/>
        </w:rPr>
        <w:commentReference w:id="6"/>
      </w:r>
      <w:r w:rsidRPr="00266BE9">
        <w:rPr>
          <w:rFonts w:ascii="Times New Roman" w:eastAsia="Times New Roman" w:hAnsi="Times New Roman" w:cs="Times New Roman"/>
          <w:sz w:val="24"/>
          <w:szCs w:val="24"/>
          <w:lang w:val="es-MX" w:eastAsia="es-MX"/>
        </w:rPr>
        <w:t xml:space="preserve"> datos experimentales obtenidos fueron sometidos a un análisis exploratorio donde se detectaron puntos aberrantes (outiers). Además, se estimaron parámetros descriptivos como media y desviación estándar. </w:t>
      </w:r>
    </w:p>
    <w:p w14:paraId="217700D7" w14:textId="77777777" w:rsidR="00266BE9" w:rsidRPr="00B63A0D" w:rsidRDefault="00266BE9" w:rsidP="00266BE9">
      <w:pPr>
        <w:spacing w:after="0" w:line="360" w:lineRule="auto"/>
        <w:ind w:right="-1"/>
        <w:contextualSpacing/>
        <w:jc w:val="both"/>
        <w:rPr>
          <w:rFonts w:ascii="Arial" w:eastAsia="Times New Roman" w:hAnsi="Arial" w:cs="Arial"/>
          <w:sz w:val="24"/>
          <w:szCs w:val="24"/>
          <w:lang w:val="es-MX" w:eastAsia="es-MX"/>
        </w:rPr>
      </w:pPr>
      <w:r w:rsidRPr="00266BE9">
        <w:rPr>
          <w:rFonts w:ascii="Times New Roman" w:eastAsia="Times New Roman" w:hAnsi="Times New Roman" w:cs="Times New Roman"/>
          <w:sz w:val="24"/>
          <w:szCs w:val="24"/>
          <w:lang w:val="es-MX" w:eastAsia="es-MX"/>
        </w:rPr>
        <w:t xml:space="preserve">El nivel de significación estadístico empleado en todos los casos fue como mínimo de p&lt; 0.05. </w:t>
      </w:r>
      <w:r w:rsidR="002A05E9" w:rsidRPr="00266BE9">
        <w:rPr>
          <w:rFonts w:ascii="Times New Roman" w:eastAsia="Times New Roman" w:hAnsi="Times New Roman" w:cs="Times New Roman"/>
          <w:sz w:val="24"/>
          <w:szCs w:val="24"/>
          <w:lang w:val="es-MX" w:eastAsia="es-MX"/>
        </w:rPr>
        <w:t xml:space="preserve">Para el análisis de los resultados del laberinto acuático de Morris se utilizó un ANOVA bidireccional, seguido de una prueba de Bonferroni con un nivel de significación de p&lt;0.0001. </w:t>
      </w:r>
    </w:p>
    <w:p w14:paraId="6D67F7CB" w14:textId="77777777" w:rsidR="00266BE9" w:rsidRPr="00117B08" w:rsidRDefault="00266BE9" w:rsidP="00D211CD">
      <w:pPr>
        <w:pStyle w:val="Prrafodelista"/>
        <w:spacing w:line="360" w:lineRule="auto"/>
        <w:ind w:left="0" w:right="-1"/>
        <w:jc w:val="both"/>
        <w:rPr>
          <w:rFonts w:ascii="Times New Roman" w:eastAsia="Times New Roman" w:hAnsi="Times New Roman" w:cs="Times New Roman"/>
          <w:sz w:val="24"/>
          <w:szCs w:val="24"/>
          <w:lang w:val="es-MX" w:eastAsia="es-MX"/>
        </w:rPr>
      </w:pPr>
    </w:p>
    <w:p w14:paraId="489A0FB8" w14:textId="77777777" w:rsidR="009D46B0" w:rsidRPr="007F0A85" w:rsidRDefault="009D46B0" w:rsidP="007F0A85">
      <w:pPr>
        <w:pStyle w:val="Prrafodelista"/>
        <w:numPr>
          <w:ilvl w:val="0"/>
          <w:numId w:val="4"/>
        </w:numPr>
        <w:spacing w:line="360" w:lineRule="auto"/>
        <w:jc w:val="both"/>
        <w:rPr>
          <w:rFonts w:ascii="Times New Roman" w:hAnsi="Times New Roman" w:cs="Times New Roman"/>
          <w:b/>
          <w:sz w:val="24"/>
          <w:szCs w:val="24"/>
        </w:rPr>
      </w:pPr>
      <w:r w:rsidRPr="007F0A85">
        <w:rPr>
          <w:rFonts w:ascii="Times New Roman" w:hAnsi="Times New Roman" w:cs="Times New Roman"/>
          <w:b/>
          <w:sz w:val="24"/>
          <w:szCs w:val="24"/>
        </w:rPr>
        <w:t xml:space="preserve">RESULTADOS Y DISCUSIÓN </w:t>
      </w:r>
    </w:p>
    <w:p w14:paraId="5959F21D" w14:textId="77777777" w:rsidR="00D211CD" w:rsidRDefault="009D46B0" w:rsidP="00FB4BAC">
      <w:pPr>
        <w:spacing w:line="360" w:lineRule="auto"/>
        <w:ind w:right="-284"/>
        <w:jc w:val="both"/>
        <w:rPr>
          <w:rFonts w:ascii="Times New Roman" w:hAnsi="Times New Roman" w:cs="Times New Roman"/>
          <w:sz w:val="24"/>
          <w:szCs w:val="24"/>
        </w:rPr>
      </w:pPr>
      <w:r w:rsidRPr="00117B08">
        <w:rPr>
          <w:rFonts w:ascii="Times New Roman" w:hAnsi="Times New Roman" w:cs="Times New Roman"/>
          <w:sz w:val="24"/>
          <w:szCs w:val="24"/>
        </w:rPr>
        <w:t xml:space="preserve">La </w:t>
      </w:r>
      <w:r w:rsidR="009E3E62">
        <w:rPr>
          <w:rFonts w:ascii="Times New Roman" w:hAnsi="Times New Roman" w:cs="Times New Roman"/>
          <w:sz w:val="24"/>
          <w:szCs w:val="24"/>
        </w:rPr>
        <w:t>F</w:t>
      </w:r>
      <w:r w:rsidRPr="00117B08">
        <w:rPr>
          <w:rFonts w:ascii="Times New Roman" w:hAnsi="Times New Roman" w:cs="Times New Roman"/>
          <w:sz w:val="24"/>
          <w:szCs w:val="24"/>
        </w:rPr>
        <w:t>igura 1 representa el consumo de etanol durante el tiempo del estudio.</w:t>
      </w:r>
      <w:r w:rsidR="00FB4BAC" w:rsidRPr="00117B08">
        <w:rPr>
          <w:rFonts w:ascii="Times New Roman" w:hAnsi="Times New Roman" w:cs="Times New Roman"/>
          <w:sz w:val="24"/>
          <w:szCs w:val="24"/>
        </w:rPr>
        <w:t xml:space="preserve"> </w:t>
      </w:r>
    </w:p>
    <w:p w14:paraId="6AAA2E6E" w14:textId="77777777" w:rsidR="00F31B85" w:rsidRDefault="00F31B85" w:rsidP="00F31B85">
      <w:pPr>
        <w:spacing w:line="360" w:lineRule="auto"/>
        <w:ind w:right="-1"/>
        <w:jc w:val="both"/>
        <w:rPr>
          <w:rFonts w:ascii="Times New Roman" w:hAnsi="Times New Roman" w:cs="Times New Roman"/>
          <w:b/>
          <w:color w:val="000000" w:themeColor="text1"/>
          <w:sz w:val="24"/>
          <w:szCs w:val="24"/>
        </w:rPr>
      </w:pPr>
    </w:p>
    <w:p w14:paraId="1DC42162" w14:textId="77777777" w:rsidR="00F31B85" w:rsidRDefault="00F31B85" w:rsidP="00F31B85">
      <w:pPr>
        <w:spacing w:line="360" w:lineRule="auto"/>
        <w:ind w:right="-1"/>
        <w:jc w:val="both"/>
        <w:rPr>
          <w:rFonts w:ascii="Times New Roman" w:hAnsi="Times New Roman" w:cs="Times New Roman"/>
          <w:b/>
          <w:color w:val="000000" w:themeColor="text1"/>
          <w:sz w:val="24"/>
          <w:szCs w:val="24"/>
        </w:rPr>
      </w:pPr>
    </w:p>
    <w:p w14:paraId="084163E7" w14:textId="77777777" w:rsidR="00F31B85" w:rsidRDefault="00F31B85" w:rsidP="00F31B85">
      <w:pPr>
        <w:spacing w:line="360" w:lineRule="auto"/>
        <w:ind w:right="-1"/>
        <w:jc w:val="both"/>
        <w:rPr>
          <w:rFonts w:ascii="Times New Roman" w:hAnsi="Times New Roman" w:cs="Times New Roman"/>
          <w:b/>
          <w:color w:val="000000" w:themeColor="text1"/>
          <w:sz w:val="24"/>
          <w:szCs w:val="24"/>
        </w:rPr>
      </w:pPr>
    </w:p>
    <w:p w14:paraId="4FA24A57" w14:textId="77777777" w:rsidR="002A05E9" w:rsidRPr="00F31B85" w:rsidRDefault="002A05E9" w:rsidP="00F31B85">
      <w:pPr>
        <w:spacing w:line="360" w:lineRule="auto"/>
        <w:ind w:right="-1"/>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Figura  1</w:t>
      </w:r>
      <w:r w:rsidRPr="00DB4967">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Consumo de etanol</w:t>
      </w:r>
    </w:p>
    <w:p w14:paraId="200AD901" w14:textId="77777777" w:rsidR="00FB4BAC" w:rsidRPr="00117B08" w:rsidRDefault="00FB4BAC" w:rsidP="00D211CD">
      <w:pPr>
        <w:spacing w:line="360" w:lineRule="auto"/>
        <w:ind w:right="-1"/>
        <w:jc w:val="center"/>
        <w:rPr>
          <w:rFonts w:ascii="Times New Roman" w:hAnsi="Times New Roman" w:cs="Times New Roman"/>
          <w:sz w:val="24"/>
          <w:szCs w:val="24"/>
        </w:rPr>
      </w:pPr>
      <w:r w:rsidRPr="00117B08">
        <w:rPr>
          <w:rFonts w:ascii="Times New Roman" w:hAnsi="Times New Roman" w:cs="Times New Roman"/>
          <w:noProof/>
          <w:sz w:val="24"/>
          <w:szCs w:val="24"/>
        </w:rPr>
        <w:drawing>
          <wp:inline distT="0" distB="0" distL="0" distR="0" wp14:anchorId="6DFE6F56" wp14:editId="550222D0">
            <wp:extent cx="4225146" cy="2441276"/>
            <wp:effectExtent l="19050" t="0" r="23004"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B33B655" w14:textId="77777777" w:rsidR="00FB4BAC" w:rsidRPr="00285EA4" w:rsidRDefault="00FB4BAC" w:rsidP="00FB4BAC">
      <w:pPr>
        <w:tabs>
          <w:tab w:val="left" w:pos="1440"/>
        </w:tabs>
        <w:spacing w:line="360" w:lineRule="auto"/>
        <w:jc w:val="both"/>
        <w:rPr>
          <w:rFonts w:ascii="Times New Roman" w:hAnsi="Times New Roman" w:cs="Times New Roman"/>
          <w:sz w:val="20"/>
          <w:szCs w:val="24"/>
        </w:rPr>
      </w:pPr>
      <w:r w:rsidRPr="00285EA4">
        <w:rPr>
          <w:rFonts w:ascii="Times New Roman" w:hAnsi="Times New Roman" w:cs="Times New Roman"/>
          <w:sz w:val="20"/>
          <w:szCs w:val="24"/>
        </w:rPr>
        <w:t>Las ratas (n=5) recibieron solución acuosa de etanol como se describe: 5% por 2 semanas,</w:t>
      </w:r>
      <w:r w:rsidR="00A9389A" w:rsidRPr="00285EA4">
        <w:rPr>
          <w:rFonts w:ascii="Times New Roman" w:hAnsi="Times New Roman" w:cs="Times New Roman"/>
          <w:sz w:val="20"/>
          <w:szCs w:val="24"/>
        </w:rPr>
        <w:t xml:space="preserve"> </w:t>
      </w:r>
      <w:r w:rsidRPr="00285EA4">
        <w:rPr>
          <w:rFonts w:ascii="Times New Roman" w:hAnsi="Times New Roman" w:cs="Times New Roman"/>
          <w:sz w:val="20"/>
          <w:szCs w:val="24"/>
        </w:rPr>
        <w:t xml:space="preserve">10% por una semana, 15% por una semana, 20% por 3 semanas (dos veces por semana). Letras diferentes representan diferencias </w:t>
      </w:r>
      <w:r w:rsidR="009E3E62">
        <w:rPr>
          <w:rFonts w:ascii="Times New Roman" w:hAnsi="Times New Roman" w:cs="Times New Roman"/>
          <w:sz w:val="20"/>
          <w:szCs w:val="24"/>
        </w:rPr>
        <w:t xml:space="preserve">significativas en el consumo del grupo Etanol por semana </w:t>
      </w:r>
      <w:r w:rsidRPr="00285EA4">
        <w:rPr>
          <w:rFonts w:ascii="Times New Roman" w:hAnsi="Times New Roman" w:cs="Times New Roman"/>
          <w:sz w:val="20"/>
          <w:szCs w:val="24"/>
        </w:rPr>
        <w:t>para cada una de las condiciones experimentales estudiadas</w:t>
      </w:r>
      <w:r w:rsidR="002A05E9">
        <w:rPr>
          <w:rFonts w:ascii="Times New Roman" w:hAnsi="Times New Roman" w:cs="Times New Roman"/>
          <w:sz w:val="20"/>
          <w:szCs w:val="24"/>
        </w:rPr>
        <w:t xml:space="preserve">. Letras iguales representan </w:t>
      </w:r>
      <w:r w:rsidR="00CC5BE3">
        <w:rPr>
          <w:rFonts w:ascii="Times New Roman" w:hAnsi="Times New Roman" w:cs="Times New Roman"/>
          <w:sz w:val="20"/>
          <w:szCs w:val="24"/>
        </w:rPr>
        <w:t>comportamientos similares</w:t>
      </w:r>
      <w:r w:rsidRPr="00285EA4">
        <w:rPr>
          <w:rFonts w:ascii="Times New Roman" w:hAnsi="Times New Roman" w:cs="Times New Roman"/>
          <w:sz w:val="20"/>
          <w:szCs w:val="24"/>
        </w:rPr>
        <w:t>.</w:t>
      </w:r>
      <w:r w:rsidR="002A05E9" w:rsidRPr="002A05E9">
        <w:rPr>
          <w:rFonts w:ascii="Times New Roman" w:eastAsia="Times New Roman" w:hAnsi="Times New Roman" w:cs="Times New Roman"/>
          <w:sz w:val="20"/>
          <w:szCs w:val="24"/>
          <w:lang w:val="es-MX" w:eastAsia="es-MX"/>
        </w:rPr>
        <w:t xml:space="preserve"> </w:t>
      </w:r>
      <w:r w:rsidR="002A05E9" w:rsidRPr="00266BE9">
        <w:rPr>
          <w:rFonts w:ascii="Times New Roman" w:eastAsia="Times New Roman" w:hAnsi="Times New Roman" w:cs="Times New Roman"/>
          <w:sz w:val="20"/>
          <w:szCs w:val="24"/>
          <w:lang w:val="es-MX" w:eastAsia="es-MX"/>
        </w:rPr>
        <w:t>Para determinar diferencias entre grupos en una variable en cuestión se utilizó un ANOVA de clasificación simple, seguido de un ensayo de comparación de medias (Student-Newman-Keuls) y el test ”t” de Student.</w:t>
      </w:r>
    </w:p>
    <w:p w14:paraId="69E6B2D8" w14:textId="77777777" w:rsidR="00A9389A" w:rsidRPr="00117B08" w:rsidRDefault="00A9389A" w:rsidP="00FB4BAC">
      <w:pPr>
        <w:tabs>
          <w:tab w:val="left" w:pos="1440"/>
        </w:tabs>
        <w:spacing w:line="360" w:lineRule="auto"/>
        <w:jc w:val="both"/>
        <w:rPr>
          <w:rFonts w:ascii="Times New Roman" w:hAnsi="Times New Roman" w:cs="Times New Roman"/>
          <w:b/>
          <w:sz w:val="24"/>
          <w:szCs w:val="24"/>
        </w:rPr>
      </w:pPr>
    </w:p>
    <w:p w14:paraId="5267EBBF" w14:textId="6502B841" w:rsidR="00FB4BAC" w:rsidRPr="00892DD5" w:rsidRDefault="00FB4BAC" w:rsidP="00892DD5">
      <w:pPr>
        <w:spacing w:after="160" w:line="360" w:lineRule="auto"/>
        <w:ind w:right="-1"/>
        <w:jc w:val="both"/>
        <w:rPr>
          <w:rFonts w:ascii="Times New Roman" w:hAnsi="Times New Roman" w:cs="Times New Roman"/>
          <w:color w:val="000000"/>
          <w:sz w:val="24"/>
          <w:szCs w:val="24"/>
        </w:rPr>
      </w:pPr>
      <w:r w:rsidRPr="00117B08">
        <w:rPr>
          <w:rFonts w:ascii="Times New Roman" w:hAnsi="Times New Roman" w:cs="Times New Roman"/>
          <w:color w:val="000000" w:themeColor="text1"/>
          <w:sz w:val="24"/>
          <w:szCs w:val="24"/>
        </w:rPr>
        <w:t>En ella se evidencia que el consumo de etanol se comportó de forma inestable, no existiendo una diferencia significativa entre la cantidad consumida al 5% en la segunda semana y la consumi</w:t>
      </w:r>
      <w:r w:rsidR="0091019E">
        <w:rPr>
          <w:rFonts w:ascii="Times New Roman" w:hAnsi="Times New Roman" w:cs="Times New Roman"/>
          <w:color w:val="000000" w:themeColor="text1"/>
          <w:sz w:val="24"/>
          <w:szCs w:val="24"/>
        </w:rPr>
        <w:t xml:space="preserve">da al 20 % en la primera semana, lo cual </w:t>
      </w:r>
      <w:r w:rsidRPr="00117B08">
        <w:rPr>
          <w:rFonts w:ascii="Times New Roman" w:hAnsi="Times New Roman" w:cs="Times New Roman"/>
          <w:color w:val="000000" w:themeColor="text1"/>
          <w:sz w:val="24"/>
          <w:szCs w:val="24"/>
        </w:rPr>
        <w:t xml:space="preserve">coincide con la posterior a la deprivación, </w:t>
      </w:r>
      <w:r w:rsidR="0091019E">
        <w:rPr>
          <w:rFonts w:ascii="Times New Roman" w:hAnsi="Times New Roman" w:cs="Times New Roman"/>
          <w:color w:val="000000" w:themeColor="text1"/>
          <w:sz w:val="24"/>
          <w:szCs w:val="24"/>
        </w:rPr>
        <w:t>comportamiento que se repite con</w:t>
      </w:r>
      <w:r w:rsidRPr="00117B08">
        <w:rPr>
          <w:rFonts w:ascii="Times New Roman" w:hAnsi="Times New Roman" w:cs="Times New Roman"/>
          <w:color w:val="000000" w:themeColor="text1"/>
          <w:sz w:val="24"/>
          <w:szCs w:val="24"/>
        </w:rPr>
        <w:t xml:space="preserve"> las concentraciones de 10% y 15%. Esto se traduce como que el </w:t>
      </w:r>
      <w:r w:rsidR="00221C27">
        <w:rPr>
          <w:rFonts w:ascii="Times New Roman" w:hAnsi="Times New Roman" w:cs="Times New Roman"/>
          <w:color w:val="000000" w:themeColor="text1"/>
          <w:sz w:val="24"/>
          <w:szCs w:val="24"/>
        </w:rPr>
        <w:t>consumo inicial (5%) manifiesta</w:t>
      </w:r>
      <w:r w:rsidRPr="00117B08">
        <w:rPr>
          <w:rFonts w:ascii="Times New Roman" w:hAnsi="Times New Roman" w:cs="Times New Roman"/>
          <w:color w:val="000000" w:themeColor="text1"/>
          <w:sz w:val="24"/>
          <w:szCs w:val="24"/>
        </w:rPr>
        <w:t xml:space="preserve"> la aceptación por la </w:t>
      </w:r>
      <w:r w:rsidR="007106D8">
        <w:rPr>
          <w:rFonts w:ascii="Times New Roman" w:hAnsi="Times New Roman" w:cs="Times New Roman"/>
          <w:color w:val="000000" w:themeColor="text1"/>
          <w:sz w:val="24"/>
          <w:szCs w:val="24"/>
        </w:rPr>
        <w:t>solución etanólica mientras que</w:t>
      </w:r>
      <w:r w:rsidRPr="00117B08">
        <w:rPr>
          <w:rFonts w:ascii="Times New Roman" w:hAnsi="Times New Roman" w:cs="Times New Roman"/>
          <w:color w:val="000000" w:themeColor="text1"/>
          <w:sz w:val="24"/>
          <w:szCs w:val="24"/>
        </w:rPr>
        <w:t xml:space="preserve"> la disminución posterior del consumo </w:t>
      </w:r>
      <w:r w:rsidR="001218F0" w:rsidRPr="00117B08">
        <w:rPr>
          <w:rFonts w:ascii="Times New Roman" w:hAnsi="Times New Roman" w:cs="Times New Roman"/>
          <w:color w:val="000000" w:themeColor="text1"/>
          <w:sz w:val="24"/>
          <w:szCs w:val="24"/>
        </w:rPr>
        <w:t>se</w:t>
      </w:r>
      <w:r w:rsidRPr="00117B08">
        <w:rPr>
          <w:rFonts w:ascii="Times New Roman" w:hAnsi="Times New Roman" w:cs="Times New Roman"/>
          <w:color w:val="000000" w:themeColor="text1"/>
          <w:sz w:val="24"/>
          <w:szCs w:val="24"/>
        </w:rPr>
        <w:t xml:space="preserve"> </w:t>
      </w:r>
      <w:r w:rsidR="001218F0" w:rsidRPr="00117B08">
        <w:rPr>
          <w:rFonts w:ascii="Times New Roman" w:hAnsi="Times New Roman" w:cs="Times New Roman"/>
          <w:color w:val="000000" w:themeColor="text1"/>
          <w:sz w:val="24"/>
          <w:szCs w:val="24"/>
        </w:rPr>
        <w:t>debe simplemente a</w:t>
      </w:r>
      <w:r w:rsidRPr="00117B08">
        <w:rPr>
          <w:rFonts w:ascii="Times New Roman" w:hAnsi="Times New Roman" w:cs="Times New Roman"/>
          <w:color w:val="000000" w:themeColor="text1"/>
          <w:sz w:val="24"/>
          <w:szCs w:val="24"/>
        </w:rPr>
        <w:t>l método intencionalmente empleado (para asemejarlo al bebedor social) en la administración de etanol</w:t>
      </w:r>
      <w:r w:rsidR="007106D8">
        <w:rPr>
          <w:rFonts w:ascii="Times New Roman" w:hAnsi="Times New Roman" w:cs="Times New Roman"/>
          <w:color w:val="000000" w:themeColor="text1"/>
          <w:sz w:val="24"/>
          <w:szCs w:val="24"/>
        </w:rPr>
        <w:t>,</w:t>
      </w:r>
      <w:r w:rsidR="001218F0" w:rsidRPr="00117B08">
        <w:rPr>
          <w:rFonts w:ascii="Times New Roman" w:hAnsi="Times New Roman" w:cs="Times New Roman"/>
          <w:color w:val="000000" w:themeColor="text1"/>
          <w:sz w:val="24"/>
          <w:szCs w:val="24"/>
        </w:rPr>
        <w:t xml:space="preserve"> </w:t>
      </w:r>
      <w:r w:rsidRPr="00117B08">
        <w:rPr>
          <w:rFonts w:ascii="Times New Roman" w:hAnsi="Times New Roman" w:cs="Times New Roman"/>
          <w:color w:val="000000" w:themeColor="text1"/>
          <w:sz w:val="24"/>
          <w:szCs w:val="24"/>
        </w:rPr>
        <w:t xml:space="preserve">lo cual </w:t>
      </w:r>
      <w:r w:rsidR="007106D8">
        <w:rPr>
          <w:rFonts w:ascii="Times New Roman" w:hAnsi="Times New Roman" w:cs="Times New Roman"/>
          <w:color w:val="000000" w:themeColor="text1"/>
          <w:sz w:val="24"/>
          <w:szCs w:val="24"/>
        </w:rPr>
        <w:t>evidencia</w:t>
      </w:r>
      <w:r w:rsidRPr="00117B08">
        <w:rPr>
          <w:rFonts w:ascii="Times New Roman" w:hAnsi="Times New Roman" w:cs="Times New Roman"/>
          <w:color w:val="000000" w:themeColor="text1"/>
          <w:sz w:val="24"/>
          <w:szCs w:val="24"/>
        </w:rPr>
        <w:t xml:space="preserve"> el gusto por el etanol pero no la adquisición de conducta adictiva. </w:t>
      </w:r>
      <w:r w:rsidR="001218F0" w:rsidRPr="00117B08">
        <w:rPr>
          <w:rFonts w:ascii="Times New Roman" w:hAnsi="Times New Roman" w:cs="Times New Roman"/>
          <w:color w:val="000000" w:themeColor="text1"/>
          <w:sz w:val="24"/>
          <w:szCs w:val="24"/>
        </w:rPr>
        <w:t>Por otra parte, a</w:t>
      </w:r>
      <w:r w:rsidRPr="00117B08">
        <w:rPr>
          <w:rFonts w:ascii="Times New Roman" w:hAnsi="Times New Roman" w:cs="Times New Roman"/>
          <w:color w:val="000000" w:themeColor="text1"/>
          <w:sz w:val="24"/>
          <w:szCs w:val="24"/>
        </w:rPr>
        <w:t xml:space="preserve">l analizar el consumo </w:t>
      </w:r>
      <w:r w:rsidR="001218F0" w:rsidRPr="00117B08">
        <w:rPr>
          <w:rFonts w:ascii="Times New Roman" w:hAnsi="Times New Roman" w:cs="Times New Roman"/>
          <w:color w:val="000000" w:themeColor="text1"/>
          <w:sz w:val="24"/>
          <w:szCs w:val="24"/>
        </w:rPr>
        <w:t>a partir de</w:t>
      </w:r>
      <w:r w:rsidRPr="00117B08">
        <w:rPr>
          <w:rFonts w:ascii="Times New Roman" w:hAnsi="Times New Roman" w:cs="Times New Roman"/>
          <w:color w:val="000000" w:themeColor="text1"/>
          <w:sz w:val="24"/>
          <w:szCs w:val="24"/>
        </w:rPr>
        <w:t xml:space="preserve"> la concentración al 20% se observan </w:t>
      </w:r>
      <w:commentRangeStart w:id="7"/>
      <w:r w:rsidRPr="00117B08">
        <w:rPr>
          <w:rFonts w:ascii="Times New Roman" w:hAnsi="Times New Roman" w:cs="Times New Roman"/>
          <w:color w:val="000000" w:themeColor="text1"/>
          <w:sz w:val="24"/>
          <w:szCs w:val="24"/>
        </w:rPr>
        <w:t>2</w:t>
      </w:r>
      <w:commentRangeEnd w:id="7"/>
      <w:r w:rsidR="00FA755B">
        <w:rPr>
          <w:rStyle w:val="Refdecomentario"/>
        </w:rPr>
        <w:commentReference w:id="7"/>
      </w:r>
      <w:r w:rsidRPr="00117B08">
        <w:rPr>
          <w:rFonts w:ascii="Times New Roman" w:hAnsi="Times New Roman" w:cs="Times New Roman"/>
          <w:color w:val="000000" w:themeColor="text1"/>
          <w:sz w:val="24"/>
          <w:szCs w:val="24"/>
        </w:rPr>
        <w:t xml:space="preserve"> comportamientos: En la primera semana</w:t>
      </w:r>
      <w:r w:rsidR="007106D8">
        <w:rPr>
          <w:rFonts w:ascii="Times New Roman" w:hAnsi="Times New Roman" w:cs="Times New Roman"/>
          <w:color w:val="000000" w:themeColor="text1"/>
          <w:sz w:val="24"/>
          <w:szCs w:val="24"/>
        </w:rPr>
        <w:t xml:space="preserve"> el consumo </w:t>
      </w:r>
      <w:r w:rsidRPr="00117B08">
        <w:rPr>
          <w:rFonts w:ascii="Times New Roman" w:hAnsi="Times New Roman" w:cs="Times New Roman"/>
          <w:color w:val="000000" w:themeColor="text1"/>
          <w:sz w:val="24"/>
          <w:szCs w:val="24"/>
        </w:rPr>
        <w:t>fue semejante al inicio del experimento lo que indica la aceptación a</w:t>
      </w:r>
      <w:r w:rsidR="007106D8">
        <w:rPr>
          <w:rFonts w:ascii="Times New Roman" w:hAnsi="Times New Roman" w:cs="Times New Roman"/>
          <w:color w:val="000000" w:themeColor="text1"/>
          <w:sz w:val="24"/>
          <w:szCs w:val="24"/>
        </w:rPr>
        <w:t xml:space="preserve"> dicho</w:t>
      </w:r>
      <w:r w:rsidRPr="00117B08">
        <w:rPr>
          <w:rFonts w:ascii="Times New Roman" w:hAnsi="Times New Roman" w:cs="Times New Roman"/>
          <w:color w:val="000000" w:themeColor="text1"/>
          <w:sz w:val="24"/>
          <w:szCs w:val="24"/>
        </w:rPr>
        <w:t xml:space="preserve"> consumo, </w:t>
      </w:r>
      <w:r w:rsidR="001218F0" w:rsidRPr="00117B08">
        <w:rPr>
          <w:rFonts w:ascii="Times New Roman" w:hAnsi="Times New Roman" w:cs="Times New Roman"/>
          <w:color w:val="000000" w:themeColor="text1"/>
          <w:sz w:val="24"/>
          <w:szCs w:val="24"/>
        </w:rPr>
        <w:t xml:space="preserve">y </w:t>
      </w:r>
      <w:r w:rsidRPr="00117B08">
        <w:rPr>
          <w:rFonts w:ascii="Times New Roman" w:hAnsi="Times New Roman" w:cs="Times New Roman"/>
          <w:color w:val="000000" w:themeColor="text1"/>
          <w:sz w:val="24"/>
          <w:szCs w:val="24"/>
        </w:rPr>
        <w:t>en la segunda semana de la exposición</w:t>
      </w:r>
      <w:r w:rsidR="001218F0" w:rsidRPr="00117B08">
        <w:rPr>
          <w:rFonts w:ascii="Times New Roman" w:hAnsi="Times New Roman" w:cs="Times New Roman"/>
          <w:color w:val="000000" w:themeColor="text1"/>
          <w:sz w:val="24"/>
          <w:szCs w:val="24"/>
        </w:rPr>
        <w:t>,</w:t>
      </w:r>
      <w:r w:rsidRPr="00117B08">
        <w:rPr>
          <w:rFonts w:ascii="Times New Roman" w:hAnsi="Times New Roman" w:cs="Times New Roman"/>
          <w:color w:val="000000" w:themeColor="text1"/>
          <w:sz w:val="24"/>
          <w:szCs w:val="24"/>
        </w:rPr>
        <w:t xml:space="preserve"> a esta </w:t>
      </w:r>
      <w:r w:rsidR="001218F0" w:rsidRPr="00117B08">
        <w:rPr>
          <w:rFonts w:ascii="Times New Roman" w:hAnsi="Times New Roman" w:cs="Times New Roman"/>
          <w:color w:val="000000" w:themeColor="text1"/>
          <w:sz w:val="24"/>
          <w:szCs w:val="24"/>
        </w:rPr>
        <w:t xml:space="preserve">misma </w:t>
      </w:r>
      <w:r w:rsidRPr="00117B08">
        <w:rPr>
          <w:rFonts w:ascii="Times New Roman" w:hAnsi="Times New Roman" w:cs="Times New Roman"/>
          <w:color w:val="000000" w:themeColor="text1"/>
          <w:sz w:val="24"/>
          <w:szCs w:val="24"/>
        </w:rPr>
        <w:t>concentración</w:t>
      </w:r>
      <w:r w:rsidR="001218F0" w:rsidRPr="00117B08">
        <w:rPr>
          <w:rFonts w:ascii="Times New Roman" w:hAnsi="Times New Roman" w:cs="Times New Roman"/>
          <w:color w:val="000000" w:themeColor="text1"/>
          <w:sz w:val="24"/>
          <w:szCs w:val="24"/>
        </w:rPr>
        <w:t>,</w:t>
      </w:r>
      <w:r w:rsidRPr="00117B08">
        <w:rPr>
          <w:rFonts w:ascii="Times New Roman" w:hAnsi="Times New Roman" w:cs="Times New Roman"/>
          <w:color w:val="000000" w:themeColor="text1"/>
          <w:sz w:val="24"/>
          <w:szCs w:val="24"/>
        </w:rPr>
        <w:t xml:space="preserve"> el consumo disminuyó, </w:t>
      </w:r>
      <w:r w:rsidR="001218F0" w:rsidRPr="00117B08">
        <w:rPr>
          <w:rFonts w:ascii="Times New Roman" w:hAnsi="Times New Roman" w:cs="Times New Roman"/>
          <w:color w:val="000000" w:themeColor="text1"/>
          <w:sz w:val="24"/>
          <w:szCs w:val="24"/>
        </w:rPr>
        <w:t xml:space="preserve">dato que </w:t>
      </w:r>
      <w:r w:rsidR="007106D8">
        <w:rPr>
          <w:rFonts w:ascii="Times New Roman" w:hAnsi="Times New Roman" w:cs="Times New Roman"/>
          <w:color w:val="000000" w:themeColor="text1"/>
          <w:sz w:val="24"/>
          <w:szCs w:val="24"/>
        </w:rPr>
        <w:t>demuestra</w:t>
      </w:r>
      <w:r w:rsidR="001218F0" w:rsidRPr="00117B08">
        <w:rPr>
          <w:rFonts w:ascii="Times New Roman" w:hAnsi="Times New Roman" w:cs="Times New Roman"/>
          <w:color w:val="000000" w:themeColor="text1"/>
          <w:sz w:val="24"/>
          <w:szCs w:val="24"/>
        </w:rPr>
        <w:t xml:space="preserve"> </w:t>
      </w:r>
      <w:r w:rsidRPr="00117B08">
        <w:rPr>
          <w:rFonts w:ascii="Times New Roman" w:hAnsi="Times New Roman" w:cs="Times New Roman"/>
          <w:color w:val="000000" w:themeColor="text1"/>
          <w:sz w:val="24"/>
          <w:szCs w:val="24"/>
        </w:rPr>
        <w:t xml:space="preserve">la no necesidad del consumo. </w:t>
      </w:r>
      <w:r w:rsidR="001218F0" w:rsidRPr="00117B08">
        <w:rPr>
          <w:rFonts w:ascii="Times New Roman" w:hAnsi="Times New Roman" w:cs="Times New Roman"/>
          <w:color w:val="000000" w:themeColor="text1"/>
          <w:sz w:val="24"/>
          <w:szCs w:val="24"/>
        </w:rPr>
        <w:t>Dichos resultados</w:t>
      </w:r>
      <w:r w:rsidRPr="00117B08">
        <w:rPr>
          <w:rFonts w:ascii="Times New Roman" w:hAnsi="Times New Roman" w:cs="Times New Roman"/>
          <w:color w:val="000000" w:themeColor="text1"/>
          <w:sz w:val="24"/>
          <w:szCs w:val="24"/>
        </w:rPr>
        <w:t xml:space="preserve"> coinciden con los reportados en humanos para bebedores sociales</w:t>
      </w:r>
      <w:r w:rsidR="00221C27" w:rsidRPr="00221C27">
        <w:rPr>
          <w:rFonts w:ascii="Times New Roman" w:hAnsi="Times New Roman" w:cs="Times New Roman"/>
          <w:bCs/>
          <w:sz w:val="24"/>
          <w:szCs w:val="24"/>
        </w:rPr>
        <w:t xml:space="preserve"> </w:t>
      </w:r>
      <w:r w:rsidR="00221C27">
        <w:rPr>
          <w:rFonts w:ascii="Times New Roman" w:hAnsi="Times New Roman" w:cs="Times New Roman"/>
          <w:bCs/>
          <w:sz w:val="24"/>
          <w:szCs w:val="24"/>
        </w:rPr>
        <w:t>(De la Fuente y Kershenobich, 1992)</w:t>
      </w:r>
      <w:r w:rsidRPr="00117B08">
        <w:rPr>
          <w:rFonts w:ascii="Times New Roman" w:hAnsi="Times New Roman" w:cs="Times New Roman"/>
          <w:sz w:val="24"/>
          <w:szCs w:val="24"/>
        </w:rPr>
        <w:t>,</w:t>
      </w:r>
      <w:r w:rsidRPr="00117B08">
        <w:rPr>
          <w:rFonts w:ascii="Times New Roman" w:hAnsi="Times New Roman" w:cs="Times New Roman"/>
          <w:color w:val="000000" w:themeColor="text1"/>
          <w:sz w:val="24"/>
          <w:szCs w:val="24"/>
        </w:rPr>
        <w:t xml:space="preserve"> </w:t>
      </w:r>
      <w:r w:rsidRPr="00117B08">
        <w:rPr>
          <w:rFonts w:ascii="Times New Roman" w:hAnsi="Times New Roman" w:cs="Times New Roman"/>
          <w:sz w:val="24"/>
          <w:szCs w:val="24"/>
        </w:rPr>
        <w:t xml:space="preserve">y con lo </w:t>
      </w:r>
      <w:r w:rsidRPr="00117B08">
        <w:rPr>
          <w:rFonts w:ascii="Times New Roman" w:hAnsi="Times New Roman" w:cs="Times New Roman"/>
          <w:sz w:val="24"/>
          <w:szCs w:val="24"/>
        </w:rPr>
        <w:lastRenderedPageBreak/>
        <w:t xml:space="preserve">planteado por </w:t>
      </w:r>
      <w:r w:rsidRPr="00117B08">
        <w:rPr>
          <w:rFonts w:ascii="Times New Roman" w:hAnsi="Times New Roman" w:cs="Times New Roman"/>
          <w:sz w:val="24"/>
          <w:szCs w:val="24"/>
          <w:lang w:val="es-MX"/>
        </w:rPr>
        <w:t>la O</w:t>
      </w:r>
      <w:r w:rsidR="007106D8">
        <w:rPr>
          <w:rFonts w:ascii="Times New Roman" w:hAnsi="Times New Roman" w:cs="Times New Roman"/>
          <w:sz w:val="24"/>
          <w:szCs w:val="24"/>
          <w:lang w:val="es-MX"/>
        </w:rPr>
        <w:t>rg</w:t>
      </w:r>
      <w:r w:rsidR="00221C27">
        <w:rPr>
          <w:rFonts w:ascii="Times New Roman" w:hAnsi="Times New Roman" w:cs="Times New Roman"/>
          <w:sz w:val="24"/>
          <w:szCs w:val="24"/>
          <w:lang w:val="es-MX"/>
        </w:rPr>
        <w:t>anización Mundial de la Salud (2004)</w:t>
      </w:r>
      <w:r w:rsidRPr="00117B08">
        <w:rPr>
          <w:rFonts w:ascii="Times New Roman" w:hAnsi="Times New Roman" w:cs="Times New Roman"/>
          <w:sz w:val="24"/>
          <w:szCs w:val="24"/>
        </w:rPr>
        <w:t xml:space="preserve"> al afirmar que la sensibilización suele desarrollarse cuando la droga se consume intermitentemente, y puede manifestarse incluso meses después del último contacto con ésta</w:t>
      </w:r>
      <w:commentRangeStart w:id="8"/>
      <w:r w:rsidR="00FA755B">
        <w:rPr>
          <w:rFonts w:ascii="Times New Roman" w:hAnsi="Times New Roman" w:cs="Times New Roman"/>
          <w:sz w:val="24"/>
          <w:szCs w:val="24"/>
        </w:rPr>
        <w:t>,</w:t>
      </w:r>
      <w:commentRangeEnd w:id="8"/>
      <w:r w:rsidR="00FA755B">
        <w:rPr>
          <w:rStyle w:val="Refdecomentario"/>
        </w:rPr>
        <w:commentReference w:id="8"/>
      </w:r>
      <w:r w:rsidR="00892DD5">
        <w:rPr>
          <w:rFonts w:ascii="Times New Roman" w:hAnsi="Times New Roman" w:cs="Times New Roman"/>
          <w:sz w:val="24"/>
          <w:szCs w:val="24"/>
        </w:rPr>
        <w:t xml:space="preserve"> </w:t>
      </w:r>
      <w:r w:rsidR="00892DD5" w:rsidRPr="00117B08">
        <w:rPr>
          <w:rFonts w:ascii="Times New Roman" w:eastAsia="Times New Roman" w:hAnsi="Times New Roman" w:cs="Times New Roman"/>
          <w:color w:val="000000"/>
          <w:sz w:val="24"/>
          <w:szCs w:val="24"/>
        </w:rPr>
        <w:t>ya que</w:t>
      </w:r>
      <w:r w:rsidR="00892DD5">
        <w:rPr>
          <w:rFonts w:ascii="Times New Roman" w:eastAsia="Times New Roman" w:hAnsi="Times New Roman" w:cs="Times New Roman"/>
          <w:color w:val="000000"/>
          <w:sz w:val="24"/>
          <w:szCs w:val="24"/>
        </w:rPr>
        <w:t xml:space="preserve"> esta etapa</w:t>
      </w:r>
      <w:r w:rsidR="00892DD5" w:rsidRPr="00117B08">
        <w:rPr>
          <w:rFonts w:ascii="Times New Roman" w:eastAsia="Times New Roman" w:hAnsi="Times New Roman" w:cs="Times New Roman"/>
          <w:color w:val="000000"/>
          <w:sz w:val="24"/>
          <w:szCs w:val="24"/>
        </w:rPr>
        <w:t xml:space="preserve"> se caracteriza por la </w:t>
      </w:r>
      <w:r w:rsidR="00892DD5" w:rsidRPr="00117B08">
        <w:rPr>
          <w:rFonts w:ascii="Times New Roman" w:hAnsi="Times New Roman" w:cs="Times New Roman"/>
          <w:color w:val="000000"/>
          <w:sz w:val="24"/>
          <w:szCs w:val="24"/>
        </w:rPr>
        <w:t>aceptación al consumo de etanol pero sólo de forma intermitente y a determinadas concentraciones</w:t>
      </w:r>
      <w:r w:rsidR="00892DD5">
        <w:rPr>
          <w:rFonts w:ascii="Times New Roman" w:hAnsi="Times New Roman" w:cs="Times New Roman"/>
          <w:color w:val="000000"/>
          <w:sz w:val="24"/>
          <w:szCs w:val="24"/>
        </w:rPr>
        <w:t>,</w:t>
      </w:r>
      <w:r w:rsidR="00892DD5" w:rsidRPr="00117B08">
        <w:rPr>
          <w:rFonts w:ascii="Times New Roman" w:hAnsi="Times New Roman" w:cs="Times New Roman"/>
          <w:color w:val="000000"/>
          <w:sz w:val="24"/>
          <w:szCs w:val="24"/>
        </w:rPr>
        <w:t xml:space="preserve"> lo </w:t>
      </w:r>
      <w:r w:rsidR="00892DD5">
        <w:rPr>
          <w:rFonts w:ascii="Times New Roman" w:hAnsi="Times New Roman" w:cs="Times New Roman"/>
          <w:color w:val="000000"/>
          <w:sz w:val="24"/>
          <w:szCs w:val="24"/>
        </w:rPr>
        <w:t>cual</w:t>
      </w:r>
      <w:r w:rsidR="00892DD5" w:rsidRPr="00117B08">
        <w:rPr>
          <w:rFonts w:ascii="Times New Roman" w:hAnsi="Times New Roman" w:cs="Times New Roman"/>
          <w:color w:val="000000"/>
          <w:sz w:val="24"/>
          <w:szCs w:val="24"/>
        </w:rPr>
        <w:t xml:space="preserve"> afecta ciertos parámetros relacionados con la conducta, de forma más significativa aquellos en los que interviene la transmisión GABAérgica, </w:t>
      </w:r>
      <w:r w:rsidR="00892DD5">
        <w:rPr>
          <w:rFonts w:ascii="Times New Roman" w:hAnsi="Times New Roman" w:cs="Times New Roman"/>
          <w:color w:val="000000"/>
          <w:sz w:val="24"/>
          <w:szCs w:val="24"/>
        </w:rPr>
        <w:t>lo que da paso a una amplia sintomatología asociada</w:t>
      </w:r>
      <w:r w:rsidR="00892DD5" w:rsidRPr="00117B08">
        <w:rPr>
          <w:rFonts w:ascii="Times New Roman" w:hAnsi="Times New Roman" w:cs="Times New Roman"/>
          <w:color w:val="000000"/>
          <w:sz w:val="24"/>
          <w:szCs w:val="24"/>
        </w:rPr>
        <w:t xml:space="preserve"> con la ansiedad.</w:t>
      </w:r>
    </w:p>
    <w:p w14:paraId="77CBF213" w14:textId="77777777" w:rsidR="001218F0" w:rsidRDefault="00221C27" w:rsidP="00D211CD">
      <w:pPr>
        <w:spacing w:line="360" w:lineRule="auto"/>
        <w:ind w:right="-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 F</w:t>
      </w:r>
      <w:r w:rsidR="001218F0" w:rsidRPr="00117B08">
        <w:rPr>
          <w:rFonts w:ascii="Times New Roman" w:hAnsi="Times New Roman" w:cs="Times New Roman"/>
          <w:color w:val="000000" w:themeColor="text1"/>
          <w:sz w:val="24"/>
          <w:szCs w:val="24"/>
        </w:rPr>
        <w:t xml:space="preserve">igura 2 muestra los resultados correspondientes al Test de Irwin al inicio y al final del experimento, </w:t>
      </w:r>
      <w:r w:rsidR="00D211CD" w:rsidRPr="00117B08">
        <w:rPr>
          <w:rFonts w:ascii="Times New Roman" w:hAnsi="Times New Roman" w:cs="Times New Roman"/>
          <w:color w:val="000000" w:themeColor="text1"/>
          <w:sz w:val="24"/>
          <w:szCs w:val="24"/>
        </w:rPr>
        <w:t xml:space="preserve">donde se </w:t>
      </w:r>
      <w:r w:rsidR="001218F0" w:rsidRPr="00117B08">
        <w:rPr>
          <w:rFonts w:ascii="Times New Roman" w:hAnsi="Times New Roman" w:cs="Times New Roman"/>
          <w:color w:val="000000" w:themeColor="text1"/>
          <w:sz w:val="24"/>
          <w:szCs w:val="24"/>
        </w:rPr>
        <w:t>obser</w:t>
      </w:r>
      <w:r w:rsidR="00D211CD" w:rsidRPr="00117B08">
        <w:rPr>
          <w:rFonts w:ascii="Times New Roman" w:hAnsi="Times New Roman" w:cs="Times New Roman"/>
          <w:color w:val="000000" w:themeColor="text1"/>
          <w:sz w:val="24"/>
          <w:szCs w:val="24"/>
        </w:rPr>
        <w:t>va</w:t>
      </w:r>
      <w:r w:rsidR="001218F0" w:rsidRPr="00117B08">
        <w:rPr>
          <w:rFonts w:ascii="Times New Roman" w:hAnsi="Times New Roman" w:cs="Times New Roman"/>
          <w:color w:val="000000" w:themeColor="text1"/>
          <w:sz w:val="24"/>
          <w:szCs w:val="24"/>
        </w:rPr>
        <w:t xml:space="preserve"> un comportamiento semejante entre</w:t>
      </w:r>
      <w:r w:rsidR="00D211CD" w:rsidRPr="00117B08">
        <w:rPr>
          <w:rFonts w:ascii="Times New Roman" w:hAnsi="Times New Roman" w:cs="Times New Roman"/>
          <w:color w:val="000000" w:themeColor="text1"/>
          <w:sz w:val="24"/>
          <w:szCs w:val="24"/>
        </w:rPr>
        <w:t xml:space="preserve"> ambos grupos</w:t>
      </w:r>
      <w:r w:rsidR="001218F0" w:rsidRPr="00117B08">
        <w:rPr>
          <w:rFonts w:ascii="Times New Roman" w:hAnsi="Times New Roman" w:cs="Times New Roman"/>
          <w:color w:val="000000" w:themeColor="text1"/>
          <w:sz w:val="24"/>
          <w:szCs w:val="24"/>
        </w:rPr>
        <w:t xml:space="preserve"> al inicio del estu</w:t>
      </w:r>
      <w:r w:rsidR="00D211CD" w:rsidRPr="00117B08">
        <w:rPr>
          <w:rFonts w:ascii="Times New Roman" w:hAnsi="Times New Roman" w:cs="Times New Roman"/>
          <w:color w:val="000000" w:themeColor="text1"/>
          <w:sz w:val="24"/>
          <w:szCs w:val="24"/>
        </w:rPr>
        <w:t xml:space="preserve">dio. Sin embargo, </w:t>
      </w:r>
      <w:r w:rsidR="001218F0" w:rsidRPr="00117B08">
        <w:rPr>
          <w:rFonts w:ascii="Times New Roman" w:hAnsi="Times New Roman" w:cs="Times New Roman"/>
          <w:color w:val="000000" w:themeColor="text1"/>
          <w:sz w:val="24"/>
          <w:szCs w:val="24"/>
        </w:rPr>
        <w:t xml:space="preserve">después del consumo de etanol </w:t>
      </w:r>
      <w:r w:rsidR="00D211CD" w:rsidRPr="00117B08">
        <w:rPr>
          <w:rFonts w:ascii="Times New Roman" w:hAnsi="Times New Roman" w:cs="Times New Roman"/>
          <w:color w:val="000000" w:themeColor="text1"/>
          <w:sz w:val="24"/>
          <w:szCs w:val="24"/>
        </w:rPr>
        <w:t>existieron</w:t>
      </w:r>
      <w:r w:rsidR="001218F0" w:rsidRPr="00117B08">
        <w:rPr>
          <w:rFonts w:ascii="Times New Roman" w:hAnsi="Times New Roman" w:cs="Times New Roman"/>
          <w:color w:val="000000" w:themeColor="text1"/>
          <w:sz w:val="24"/>
          <w:szCs w:val="24"/>
        </w:rPr>
        <w:t xml:space="preserve"> diferencias significativas entre </w:t>
      </w:r>
      <w:r w:rsidR="00D211CD" w:rsidRPr="00117B08">
        <w:rPr>
          <w:rFonts w:ascii="Times New Roman" w:hAnsi="Times New Roman" w:cs="Times New Roman"/>
          <w:color w:val="000000" w:themeColor="text1"/>
          <w:sz w:val="24"/>
          <w:szCs w:val="24"/>
        </w:rPr>
        <w:t>ellos, siendo especialmente llamativas l</w:t>
      </w:r>
      <w:r w:rsidR="001218F0" w:rsidRPr="00117B08">
        <w:rPr>
          <w:rFonts w:ascii="Times New Roman" w:hAnsi="Times New Roman" w:cs="Times New Roman"/>
          <w:color w:val="000000" w:themeColor="text1"/>
          <w:sz w:val="24"/>
          <w:szCs w:val="24"/>
        </w:rPr>
        <w:t>a disminución de acicalamiento y</w:t>
      </w:r>
      <w:r w:rsidR="00D211CD" w:rsidRPr="00117B08">
        <w:rPr>
          <w:rFonts w:ascii="Times New Roman" w:hAnsi="Times New Roman" w:cs="Times New Roman"/>
          <w:color w:val="000000" w:themeColor="text1"/>
          <w:sz w:val="24"/>
          <w:szCs w:val="24"/>
        </w:rPr>
        <w:t xml:space="preserve"> el</w:t>
      </w:r>
      <w:r w:rsidR="001218F0" w:rsidRPr="00117B08">
        <w:rPr>
          <w:rFonts w:ascii="Times New Roman" w:hAnsi="Times New Roman" w:cs="Times New Roman"/>
          <w:color w:val="000000" w:themeColor="text1"/>
          <w:sz w:val="24"/>
          <w:szCs w:val="24"/>
        </w:rPr>
        <w:t xml:space="preserve"> aumento de sobresalto, ambas manifestaciones conductuales se relacionan con el Sistema Nervioso Central.</w:t>
      </w:r>
    </w:p>
    <w:p w14:paraId="6612AE1F" w14:textId="77777777" w:rsidR="00A6515D" w:rsidRDefault="00A6515D" w:rsidP="00D211CD">
      <w:pPr>
        <w:spacing w:line="360" w:lineRule="auto"/>
        <w:ind w:right="-1"/>
        <w:jc w:val="both"/>
        <w:rPr>
          <w:rFonts w:ascii="Times New Roman" w:hAnsi="Times New Roman" w:cs="Times New Roman"/>
          <w:color w:val="000000" w:themeColor="text1"/>
          <w:sz w:val="24"/>
          <w:szCs w:val="24"/>
        </w:rPr>
      </w:pPr>
    </w:p>
    <w:p w14:paraId="75AED8C3" w14:textId="77777777" w:rsidR="00DB4967" w:rsidRPr="00117B08" w:rsidRDefault="00DB4967" w:rsidP="00D211CD">
      <w:pPr>
        <w:spacing w:line="360" w:lineRule="auto"/>
        <w:ind w:right="-1"/>
        <w:jc w:val="both"/>
        <w:rPr>
          <w:rFonts w:ascii="Times New Roman" w:hAnsi="Times New Roman" w:cs="Times New Roman"/>
          <w:color w:val="000000" w:themeColor="text1"/>
          <w:sz w:val="24"/>
          <w:szCs w:val="24"/>
        </w:rPr>
      </w:pPr>
      <w:r w:rsidRPr="00DB4967">
        <w:rPr>
          <w:rFonts w:ascii="Times New Roman" w:hAnsi="Times New Roman" w:cs="Times New Roman"/>
          <w:b/>
          <w:color w:val="000000" w:themeColor="text1"/>
          <w:sz w:val="24"/>
          <w:szCs w:val="24"/>
        </w:rPr>
        <w:t>Figura  2.</w:t>
      </w:r>
      <w:r>
        <w:rPr>
          <w:rFonts w:ascii="Times New Roman" w:hAnsi="Times New Roman" w:cs="Times New Roman"/>
          <w:color w:val="000000" w:themeColor="text1"/>
          <w:sz w:val="24"/>
          <w:szCs w:val="24"/>
        </w:rPr>
        <w:t xml:space="preserve"> Resultados generales del Test de Irwin</w:t>
      </w:r>
    </w:p>
    <w:p w14:paraId="4FBEBA8F" w14:textId="77777777" w:rsidR="001218F0" w:rsidRPr="00117B08" w:rsidRDefault="001218F0" w:rsidP="001218F0">
      <w:pPr>
        <w:spacing w:line="360" w:lineRule="auto"/>
        <w:ind w:right="-284"/>
        <w:jc w:val="center"/>
        <w:rPr>
          <w:rFonts w:ascii="Times New Roman" w:hAnsi="Times New Roman" w:cs="Times New Roman"/>
          <w:sz w:val="24"/>
          <w:szCs w:val="24"/>
        </w:rPr>
      </w:pPr>
      <w:r w:rsidRPr="00117B08">
        <w:rPr>
          <w:rFonts w:ascii="Times New Roman" w:hAnsi="Times New Roman" w:cs="Times New Roman"/>
          <w:noProof/>
          <w:sz w:val="24"/>
          <w:szCs w:val="24"/>
        </w:rPr>
        <w:drawing>
          <wp:inline distT="0" distB="0" distL="0" distR="0" wp14:anchorId="4DFE670B" wp14:editId="33C3F6E6">
            <wp:extent cx="3706663" cy="2501661"/>
            <wp:effectExtent l="19050" t="0" r="27137" b="0"/>
            <wp:docPr id="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07D464" w14:textId="77777777" w:rsidR="00A9389A" w:rsidRDefault="001218F0" w:rsidP="00266BE9">
      <w:pPr>
        <w:spacing w:line="360" w:lineRule="auto"/>
        <w:jc w:val="both"/>
        <w:rPr>
          <w:rFonts w:ascii="Times New Roman" w:eastAsia="Times New Roman" w:hAnsi="Times New Roman" w:cs="Times New Roman"/>
          <w:sz w:val="20"/>
          <w:szCs w:val="24"/>
          <w:lang w:val="es-MX" w:eastAsia="es-MX"/>
        </w:rPr>
      </w:pPr>
      <w:r w:rsidRPr="00285EA4">
        <w:rPr>
          <w:rFonts w:ascii="Times New Roman" w:eastAsia="Times New Roman" w:hAnsi="Times New Roman" w:cs="Times New Roman"/>
          <w:bCs/>
          <w:sz w:val="20"/>
          <w:szCs w:val="24"/>
          <w:lang w:val="es-ES_tradnl" w:eastAsia="es-ES_tradnl"/>
        </w:rPr>
        <w:t xml:space="preserve">Evaluación general de la conducta, a nivel Central y Autonómico, mediante el ensayo de Irwin. Se representan la Media ± EEM. </w:t>
      </w:r>
      <w:r w:rsidR="00266BE9" w:rsidRPr="00266BE9">
        <w:rPr>
          <w:rFonts w:ascii="Times New Roman" w:eastAsia="Times New Roman" w:hAnsi="Times New Roman" w:cs="Times New Roman"/>
          <w:sz w:val="20"/>
          <w:szCs w:val="24"/>
          <w:lang w:val="es-MX" w:eastAsia="es-MX"/>
        </w:rPr>
        <w:t>Para determinar diferencias entre grupos en una variable en cuestión se utilizó un ANOVA de clasificación simple, seguido de un ensayo de comparación de medias (Student-Newman-Keuls) y el test ”t” de Student.</w:t>
      </w:r>
    </w:p>
    <w:p w14:paraId="3E6BF55E" w14:textId="77777777" w:rsidR="00D211CD" w:rsidRPr="00117B08" w:rsidRDefault="00D211CD" w:rsidP="006E7DA0">
      <w:pPr>
        <w:spacing w:line="360" w:lineRule="auto"/>
        <w:ind w:right="-1"/>
        <w:jc w:val="both"/>
        <w:rPr>
          <w:rFonts w:ascii="Times New Roman" w:hAnsi="Times New Roman" w:cs="Times New Roman"/>
          <w:color w:val="000000" w:themeColor="text1"/>
          <w:sz w:val="24"/>
          <w:szCs w:val="24"/>
        </w:rPr>
      </w:pPr>
      <w:r w:rsidRPr="00117B08">
        <w:rPr>
          <w:rFonts w:ascii="Times New Roman" w:hAnsi="Times New Roman" w:cs="Times New Roman"/>
          <w:color w:val="000000" w:themeColor="text1"/>
          <w:sz w:val="24"/>
          <w:szCs w:val="24"/>
        </w:rPr>
        <w:t xml:space="preserve">Estos  resultados aparentemente contradictorios se deben a la facilitación que el alcohol hace a nivel agudo sobre el receptor </w:t>
      </w:r>
      <w:r w:rsidR="00221C27">
        <w:rPr>
          <w:rFonts w:ascii="Times New Roman" w:hAnsi="Times New Roman" w:cs="Times New Roman"/>
          <w:color w:val="000000" w:themeColor="text1"/>
          <w:sz w:val="24"/>
          <w:szCs w:val="24"/>
        </w:rPr>
        <w:t xml:space="preserve">del </w:t>
      </w:r>
      <w:r w:rsidR="00221C27" w:rsidRPr="00221C27">
        <w:rPr>
          <w:rStyle w:val="e24kjd"/>
          <w:rFonts w:ascii="Times New Roman" w:hAnsi="Times New Roman" w:cs="Times New Roman"/>
          <w:sz w:val="24"/>
        </w:rPr>
        <w:t>ácido gamma-aminobutírico</w:t>
      </w:r>
      <w:r w:rsidR="00221C27">
        <w:rPr>
          <w:rStyle w:val="e24kjd"/>
          <w:rFonts w:ascii="Times New Roman" w:hAnsi="Times New Roman" w:cs="Times New Roman"/>
          <w:sz w:val="24"/>
        </w:rPr>
        <w:t>-A (</w:t>
      </w:r>
      <w:r w:rsidRPr="00117B08">
        <w:rPr>
          <w:rFonts w:ascii="Times New Roman" w:hAnsi="Times New Roman" w:cs="Times New Roman"/>
          <w:color w:val="000000" w:themeColor="text1"/>
          <w:sz w:val="24"/>
          <w:szCs w:val="24"/>
        </w:rPr>
        <w:t>GABA-A</w:t>
      </w:r>
      <w:r w:rsidR="00221C27">
        <w:rPr>
          <w:rFonts w:ascii="Times New Roman" w:hAnsi="Times New Roman" w:cs="Times New Roman"/>
          <w:color w:val="000000" w:themeColor="text1"/>
          <w:sz w:val="24"/>
          <w:szCs w:val="24"/>
        </w:rPr>
        <w:t>)</w:t>
      </w:r>
      <w:r w:rsidRPr="00117B08">
        <w:rPr>
          <w:rFonts w:ascii="Times New Roman" w:hAnsi="Times New Roman" w:cs="Times New Roman"/>
          <w:color w:val="000000" w:themeColor="text1"/>
          <w:sz w:val="24"/>
          <w:szCs w:val="24"/>
        </w:rPr>
        <w:t xml:space="preserve">, lo cual  está relacionado con sus propiedades sedantes, ansiolíticas, relajantes e hipnóticas, </w:t>
      </w:r>
      <w:r w:rsidRPr="00117B08">
        <w:rPr>
          <w:rFonts w:ascii="Times New Roman" w:hAnsi="Times New Roman" w:cs="Times New Roman"/>
          <w:color w:val="000000" w:themeColor="text1"/>
          <w:sz w:val="24"/>
          <w:szCs w:val="24"/>
        </w:rPr>
        <w:lastRenderedPageBreak/>
        <w:t>propiedades que el etanol potencia al a</w:t>
      </w:r>
      <w:r w:rsidR="007106D8">
        <w:rPr>
          <w:rFonts w:ascii="Times New Roman" w:hAnsi="Times New Roman" w:cs="Times New Roman"/>
          <w:color w:val="000000" w:themeColor="text1"/>
          <w:sz w:val="24"/>
          <w:szCs w:val="24"/>
        </w:rPr>
        <w:t>umentar la acción inhibidora de dicho receptor</w:t>
      </w:r>
      <w:r w:rsidRPr="00117B08">
        <w:rPr>
          <w:rFonts w:ascii="Times New Roman" w:hAnsi="Times New Roman" w:cs="Times New Roman"/>
          <w:color w:val="000000" w:themeColor="text1"/>
          <w:sz w:val="24"/>
          <w:szCs w:val="24"/>
        </w:rPr>
        <w:t>, actuando  como antagonista no competitivo del receptor</w:t>
      </w:r>
      <w:r w:rsidR="00221C27" w:rsidRPr="00221C27">
        <w:t xml:space="preserve"> </w:t>
      </w:r>
      <w:r w:rsidR="00221C27" w:rsidRPr="00221C27">
        <w:rPr>
          <w:rFonts w:ascii="Times New Roman" w:hAnsi="Times New Roman" w:cs="Times New Roman"/>
          <w:sz w:val="24"/>
        </w:rPr>
        <w:t xml:space="preserve">del </w:t>
      </w:r>
      <w:r w:rsidR="00221C27">
        <w:rPr>
          <w:rStyle w:val="e24kjd"/>
          <w:rFonts w:ascii="Times New Roman" w:hAnsi="Times New Roman" w:cs="Times New Roman"/>
          <w:sz w:val="24"/>
        </w:rPr>
        <w:t>Á</w:t>
      </w:r>
      <w:r w:rsidR="00221C27" w:rsidRPr="00221C27">
        <w:rPr>
          <w:rStyle w:val="e24kjd"/>
          <w:rFonts w:ascii="Times New Roman" w:hAnsi="Times New Roman" w:cs="Times New Roman"/>
          <w:sz w:val="24"/>
        </w:rPr>
        <w:t>cido N-metil-D-aspártico</w:t>
      </w:r>
      <w:r w:rsidRPr="00221C27">
        <w:rPr>
          <w:rFonts w:ascii="Times New Roman" w:hAnsi="Times New Roman" w:cs="Times New Roman"/>
          <w:color w:val="000000" w:themeColor="text1"/>
          <w:sz w:val="28"/>
          <w:szCs w:val="24"/>
        </w:rPr>
        <w:t xml:space="preserve"> </w:t>
      </w:r>
      <w:r w:rsidR="00221C27">
        <w:rPr>
          <w:rFonts w:ascii="Times New Roman" w:hAnsi="Times New Roman" w:cs="Times New Roman"/>
          <w:color w:val="000000" w:themeColor="text1"/>
          <w:sz w:val="28"/>
          <w:szCs w:val="24"/>
        </w:rPr>
        <w:t>(</w:t>
      </w:r>
      <w:r w:rsidRPr="00117B08">
        <w:rPr>
          <w:rFonts w:ascii="Times New Roman" w:hAnsi="Times New Roman" w:cs="Times New Roman"/>
          <w:color w:val="000000" w:themeColor="text1"/>
          <w:sz w:val="24"/>
          <w:szCs w:val="24"/>
        </w:rPr>
        <w:t>NMDA</w:t>
      </w:r>
      <w:r w:rsidR="00221C27">
        <w:rPr>
          <w:rFonts w:ascii="Times New Roman" w:hAnsi="Times New Roman" w:cs="Times New Roman"/>
          <w:color w:val="000000" w:themeColor="text1"/>
          <w:sz w:val="24"/>
          <w:szCs w:val="24"/>
        </w:rPr>
        <w:t>)</w:t>
      </w:r>
      <w:r w:rsidRPr="00117B08">
        <w:rPr>
          <w:rFonts w:ascii="Times New Roman" w:hAnsi="Times New Roman" w:cs="Times New Roman"/>
          <w:color w:val="000000" w:themeColor="text1"/>
          <w:sz w:val="24"/>
          <w:szCs w:val="24"/>
        </w:rPr>
        <w:t xml:space="preserve"> de los aminoácidos excitadores (glutamato y aspartato). Por otra parte, el etanol activa la vía dopaminérgica mesolímbica actuando como estimulante</w:t>
      </w:r>
      <w:r w:rsidR="00CF0DC7">
        <w:rPr>
          <w:rFonts w:ascii="Times New Roman" w:hAnsi="Times New Roman" w:cs="Times New Roman"/>
          <w:color w:val="000000" w:themeColor="text1"/>
          <w:sz w:val="24"/>
          <w:szCs w:val="24"/>
        </w:rPr>
        <w:t xml:space="preserve"> a bajas dosis, lo cual provoca</w:t>
      </w:r>
      <w:r w:rsidRPr="00117B08">
        <w:rPr>
          <w:rFonts w:ascii="Times New Roman" w:hAnsi="Times New Roman" w:cs="Times New Roman"/>
          <w:color w:val="000000" w:themeColor="text1"/>
          <w:sz w:val="24"/>
          <w:szCs w:val="24"/>
        </w:rPr>
        <w:t xml:space="preserve"> un aumento de la liberación de dopamina esencialmente en el nucleus accumbens (Nac)</w:t>
      </w:r>
      <w:r w:rsidR="00221C27" w:rsidRPr="00221C27">
        <w:rPr>
          <w:rFonts w:ascii="Times New Roman" w:hAnsi="Times New Roman" w:cs="Times New Roman"/>
          <w:bCs/>
          <w:sz w:val="24"/>
          <w:szCs w:val="24"/>
        </w:rPr>
        <w:t xml:space="preserve"> </w:t>
      </w:r>
      <w:r w:rsidR="00221C27">
        <w:rPr>
          <w:rFonts w:ascii="Times New Roman" w:hAnsi="Times New Roman" w:cs="Times New Roman"/>
          <w:bCs/>
          <w:sz w:val="24"/>
          <w:szCs w:val="24"/>
        </w:rPr>
        <w:t>(Goodman y</w:t>
      </w:r>
      <w:r w:rsidR="00221C27" w:rsidRPr="00117B08">
        <w:rPr>
          <w:rFonts w:ascii="Times New Roman" w:hAnsi="Times New Roman" w:cs="Times New Roman"/>
          <w:bCs/>
          <w:sz w:val="24"/>
          <w:szCs w:val="24"/>
        </w:rPr>
        <w:t xml:space="preserve"> Gilman</w:t>
      </w:r>
      <w:r w:rsidR="00221C27">
        <w:rPr>
          <w:rFonts w:ascii="Times New Roman" w:hAnsi="Times New Roman" w:cs="Times New Roman"/>
          <w:bCs/>
          <w:sz w:val="24"/>
          <w:szCs w:val="24"/>
        </w:rPr>
        <w:t>, 2011)</w:t>
      </w:r>
      <w:r w:rsidRPr="00117B08">
        <w:rPr>
          <w:rFonts w:ascii="Times New Roman" w:hAnsi="Times New Roman" w:cs="Times New Roman"/>
          <w:color w:val="000000" w:themeColor="text1"/>
          <w:sz w:val="24"/>
          <w:szCs w:val="24"/>
        </w:rPr>
        <w:t>.</w:t>
      </w:r>
    </w:p>
    <w:p w14:paraId="4EB0E659" w14:textId="77777777" w:rsidR="004D5DEC" w:rsidRPr="00117B08" w:rsidRDefault="008E4E25" w:rsidP="006E7DA0">
      <w:pPr>
        <w:spacing w:line="360" w:lineRule="auto"/>
        <w:ind w:right="-1"/>
        <w:jc w:val="both"/>
        <w:rPr>
          <w:rFonts w:ascii="Times New Roman" w:hAnsi="Times New Roman" w:cs="Times New Roman"/>
          <w:sz w:val="24"/>
          <w:szCs w:val="24"/>
        </w:rPr>
      </w:pPr>
      <w:r>
        <w:rPr>
          <w:rFonts w:ascii="Times New Roman" w:hAnsi="Times New Roman" w:cs="Times New Roman"/>
          <w:sz w:val="24"/>
          <w:szCs w:val="24"/>
        </w:rPr>
        <w:t>La Tabla 1</w:t>
      </w:r>
      <w:r w:rsidR="00D211CD" w:rsidRPr="00117B08">
        <w:rPr>
          <w:rFonts w:ascii="Times New Roman" w:hAnsi="Times New Roman" w:cs="Times New Roman"/>
          <w:sz w:val="24"/>
          <w:szCs w:val="24"/>
        </w:rPr>
        <w:t xml:space="preserve"> evidencia los resultados relacionados con el estado de an</w:t>
      </w:r>
      <w:r w:rsidR="005E2856" w:rsidRPr="00117B08">
        <w:rPr>
          <w:rFonts w:ascii="Times New Roman" w:hAnsi="Times New Roman" w:cs="Times New Roman"/>
          <w:sz w:val="24"/>
          <w:szCs w:val="24"/>
        </w:rPr>
        <w:t>siedad medida mediante el LEC, donde s</w:t>
      </w:r>
      <w:r w:rsidR="00D211CD" w:rsidRPr="00117B08">
        <w:rPr>
          <w:rFonts w:ascii="Times New Roman" w:hAnsi="Times New Roman" w:cs="Times New Roman"/>
          <w:sz w:val="24"/>
          <w:szCs w:val="24"/>
        </w:rPr>
        <w:t>e observó</w:t>
      </w:r>
      <w:r w:rsidR="005E2856" w:rsidRPr="00117B08">
        <w:rPr>
          <w:rFonts w:ascii="Times New Roman" w:hAnsi="Times New Roman" w:cs="Times New Roman"/>
          <w:sz w:val="24"/>
          <w:szCs w:val="24"/>
        </w:rPr>
        <w:t xml:space="preserve"> un</w:t>
      </w:r>
      <w:r w:rsidR="00D211CD" w:rsidRPr="00117B08">
        <w:rPr>
          <w:rFonts w:ascii="Times New Roman" w:hAnsi="Times New Roman" w:cs="Times New Roman"/>
          <w:sz w:val="24"/>
          <w:szCs w:val="24"/>
        </w:rPr>
        <w:t xml:space="preserve"> mayor número de ingresos en brazos cerrados (</w:t>
      </w:r>
      <w:r w:rsidR="00D211CD" w:rsidRPr="00117B08">
        <w:rPr>
          <w:rFonts w:ascii="Times New Roman" w:hAnsi="Times New Roman" w:cs="Times New Roman"/>
          <w:sz w:val="24"/>
          <w:szCs w:val="24"/>
          <w:lang w:val="es-MX"/>
        </w:rPr>
        <w:t xml:space="preserve">133.00 </w:t>
      </w:r>
      <w:r w:rsidR="00D211CD" w:rsidRPr="00117B08">
        <w:rPr>
          <w:rFonts w:ascii="Times New Roman" w:hAnsi="Times New Roman" w:cs="Times New Roman"/>
          <w:sz w:val="24"/>
          <w:szCs w:val="24"/>
        </w:rPr>
        <w:t>± 38.30) con respecto al número de ingresos en los brazos abiertos (</w:t>
      </w:r>
      <w:r w:rsidR="00D211CD" w:rsidRPr="00117B08">
        <w:rPr>
          <w:rFonts w:ascii="Times New Roman" w:hAnsi="Times New Roman" w:cs="Times New Roman"/>
          <w:sz w:val="24"/>
          <w:szCs w:val="24"/>
          <w:lang w:val="es-MX"/>
        </w:rPr>
        <w:t xml:space="preserve">14.00 </w:t>
      </w:r>
      <w:r w:rsidR="00D211CD" w:rsidRPr="00117B08">
        <w:rPr>
          <w:rFonts w:ascii="Times New Roman" w:hAnsi="Times New Roman" w:cs="Times New Roman"/>
          <w:sz w:val="24"/>
          <w:szCs w:val="24"/>
        </w:rPr>
        <w:t>± 14.00)</w:t>
      </w:r>
      <w:r w:rsidR="005E2856" w:rsidRPr="00117B08">
        <w:rPr>
          <w:rFonts w:ascii="Times New Roman" w:hAnsi="Times New Roman" w:cs="Times New Roman"/>
          <w:sz w:val="24"/>
          <w:szCs w:val="24"/>
        </w:rPr>
        <w:t xml:space="preserve"> del grupo que consumió etanol, </w:t>
      </w:r>
      <w:r>
        <w:rPr>
          <w:rFonts w:ascii="Times New Roman" w:hAnsi="Times New Roman" w:cs="Times New Roman"/>
          <w:sz w:val="24"/>
          <w:szCs w:val="24"/>
        </w:rPr>
        <w:t>y se obtuvieron</w:t>
      </w:r>
      <w:r w:rsidR="00D211CD" w:rsidRPr="00117B08">
        <w:rPr>
          <w:rFonts w:ascii="Times New Roman" w:hAnsi="Times New Roman" w:cs="Times New Roman"/>
          <w:sz w:val="24"/>
          <w:szCs w:val="24"/>
        </w:rPr>
        <w:t xml:space="preserve"> diferencias significativas entre ambos parámetros al comparar este grupo con el grupo control</w:t>
      </w:r>
      <w:r w:rsidR="005E2856" w:rsidRPr="00117B08">
        <w:rPr>
          <w:rFonts w:ascii="Times New Roman" w:hAnsi="Times New Roman" w:cs="Times New Roman"/>
          <w:sz w:val="24"/>
          <w:szCs w:val="24"/>
        </w:rPr>
        <w:t xml:space="preserve"> </w:t>
      </w:r>
      <w:r w:rsidR="00D211CD" w:rsidRPr="00117B08">
        <w:rPr>
          <w:rFonts w:ascii="Times New Roman" w:hAnsi="Times New Roman" w:cs="Times New Roman"/>
          <w:sz w:val="24"/>
          <w:szCs w:val="24"/>
        </w:rPr>
        <w:t>(</w:t>
      </w:r>
      <w:r w:rsidR="00D211CD" w:rsidRPr="00117B08">
        <w:rPr>
          <w:rFonts w:ascii="Times New Roman" w:hAnsi="Times New Roman" w:cs="Times New Roman"/>
          <w:sz w:val="24"/>
          <w:szCs w:val="24"/>
          <w:lang w:val="es-MX"/>
        </w:rPr>
        <w:t xml:space="preserve">57.71 </w:t>
      </w:r>
      <w:r w:rsidR="00D211CD" w:rsidRPr="00117B08">
        <w:rPr>
          <w:rFonts w:ascii="Times New Roman" w:hAnsi="Times New Roman" w:cs="Times New Roman"/>
          <w:sz w:val="24"/>
          <w:szCs w:val="24"/>
        </w:rPr>
        <w:t>± 16.15 y</w:t>
      </w:r>
      <w:r w:rsidR="00D211CD" w:rsidRPr="00117B08">
        <w:rPr>
          <w:rFonts w:ascii="Times New Roman" w:hAnsi="Times New Roman" w:cs="Times New Roman"/>
          <w:sz w:val="24"/>
          <w:szCs w:val="24"/>
          <w:lang w:val="es-MX"/>
        </w:rPr>
        <w:t xml:space="preserve"> 26.63 </w:t>
      </w:r>
      <w:r w:rsidR="00D211CD" w:rsidRPr="00117B08">
        <w:rPr>
          <w:rFonts w:ascii="Times New Roman" w:hAnsi="Times New Roman" w:cs="Times New Roman"/>
          <w:sz w:val="24"/>
          <w:szCs w:val="24"/>
        </w:rPr>
        <w:t>± 4.45).</w:t>
      </w:r>
    </w:p>
    <w:p w14:paraId="7381BDF2" w14:textId="77777777" w:rsidR="005E2856" w:rsidRPr="00117B08" w:rsidRDefault="005E2856" w:rsidP="008B1B05">
      <w:pPr>
        <w:spacing w:after="0" w:line="360" w:lineRule="auto"/>
        <w:jc w:val="both"/>
        <w:outlineLvl w:val="0"/>
        <w:rPr>
          <w:rFonts w:ascii="Times New Roman" w:eastAsia="Times New Roman" w:hAnsi="Times New Roman" w:cs="Times New Roman"/>
          <w:b/>
          <w:sz w:val="24"/>
          <w:szCs w:val="24"/>
        </w:rPr>
      </w:pPr>
      <w:r w:rsidRPr="00117B08">
        <w:rPr>
          <w:rFonts w:ascii="Times New Roman" w:hAnsi="Times New Roman" w:cs="Times New Roman"/>
          <w:sz w:val="24"/>
          <w:szCs w:val="24"/>
        </w:rPr>
        <w:t>T</w:t>
      </w:r>
      <w:r w:rsidR="008E4E25" w:rsidRPr="00117B08">
        <w:rPr>
          <w:rFonts w:ascii="Times New Roman" w:hAnsi="Times New Roman" w:cs="Times New Roman"/>
          <w:sz w:val="24"/>
          <w:szCs w:val="24"/>
        </w:rPr>
        <w:t>abla</w:t>
      </w:r>
      <w:r w:rsidRPr="00117B08">
        <w:rPr>
          <w:rFonts w:ascii="Times New Roman" w:hAnsi="Times New Roman" w:cs="Times New Roman"/>
          <w:sz w:val="24"/>
          <w:szCs w:val="24"/>
        </w:rPr>
        <w:t xml:space="preserve"> </w:t>
      </w:r>
      <w:r w:rsidR="008E4E25">
        <w:rPr>
          <w:rFonts w:ascii="Times New Roman" w:hAnsi="Times New Roman" w:cs="Times New Roman"/>
          <w:sz w:val="24"/>
          <w:szCs w:val="24"/>
        </w:rPr>
        <w:t>1</w:t>
      </w:r>
      <w:r w:rsidRPr="00117B08">
        <w:rPr>
          <w:rFonts w:ascii="Times New Roman" w:eastAsia="Calibri" w:hAnsi="Times New Roman" w:cs="Times New Roman"/>
          <w:b/>
          <w:sz w:val="24"/>
          <w:szCs w:val="24"/>
        </w:rPr>
        <w:t xml:space="preserve">. </w:t>
      </w:r>
      <w:r w:rsidRPr="00117B08">
        <w:rPr>
          <w:rFonts w:ascii="Times New Roman" w:eastAsia="Times New Roman" w:hAnsi="Times New Roman" w:cs="Times New Roman"/>
          <w:b/>
          <w:sz w:val="24"/>
          <w:szCs w:val="24"/>
        </w:rPr>
        <w:t>Evaluación de la ansiedad mediante el L</w:t>
      </w:r>
      <w:r w:rsidR="008E4E25">
        <w:rPr>
          <w:rFonts w:ascii="Times New Roman" w:eastAsia="Times New Roman" w:hAnsi="Times New Roman" w:cs="Times New Roman"/>
          <w:b/>
          <w:sz w:val="24"/>
          <w:szCs w:val="24"/>
        </w:rPr>
        <w:t xml:space="preserve">aberinto </w:t>
      </w:r>
      <w:r w:rsidRPr="00117B08">
        <w:rPr>
          <w:rFonts w:ascii="Times New Roman" w:eastAsia="Times New Roman" w:hAnsi="Times New Roman" w:cs="Times New Roman"/>
          <w:b/>
          <w:sz w:val="24"/>
          <w:szCs w:val="24"/>
        </w:rPr>
        <w:t>E</w:t>
      </w:r>
      <w:r w:rsidR="008E4E25">
        <w:rPr>
          <w:rFonts w:ascii="Times New Roman" w:eastAsia="Times New Roman" w:hAnsi="Times New Roman" w:cs="Times New Roman"/>
          <w:b/>
          <w:sz w:val="24"/>
          <w:szCs w:val="24"/>
        </w:rPr>
        <w:t xml:space="preserve">levado en </w:t>
      </w:r>
      <w:r w:rsidRPr="00117B08">
        <w:rPr>
          <w:rFonts w:ascii="Times New Roman" w:eastAsia="Times New Roman" w:hAnsi="Times New Roman" w:cs="Times New Roman"/>
          <w:b/>
          <w:sz w:val="24"/>
          <w:szCs w:val="24"/>
        </w:rPr>
        <w:t>C</w:t>
      </w:r>
      <w:r w:rsidR="008E4E25">
        <w:rPr>
          <w:rFonts w:ascii="Times New Roman" w:eastAsia="Times New Roman" w:hAnsi="Times New Roman" w:cs="Times New Roman"/>
          <w:b/>
          <w:sz w:val="24"/>
          <w:szCs w:val="24"/>
        </w:rPr>
        <w:t>ruz</w:t>
      </w:r>
      <w:r w:rsidRPr="00117B08">
        <w:rPr>
          <w:rFonts w:ascii="Times New Roman" w:eastAsia="Times New Roman" w:hAnsi="Times New Roman" w:cs="Times New Roman"/>
          <w:b/>
          <w:sz w:val="24"/>
          <w:szCs w:val="24"/>
        </w:rPr>
        <w:t xml:space="preserve"> en las ratas bajo estudio.</w:t>
      </w:r>
    </w:p>
    <w:tbl>
      <w:tblPr>
        <w:tblStyle w:val="Listamedia11"/>
        <w:tblW w:w="0" w:type="auto"/>
        <w:tblLook w:val="06A0" w:firstRow="1" w:lastRow="0" w:firstColumn="1" w:lastColumn="0" w:noHBand="1" w:noVBand="1"/>
      </w:tblPr>
      <w:tblGrid>
        <w:gridCol w:w="1667"/>
        <w:gridCol w:w="1216"/>
        <w:gridCol w:w="2552"/>
        <w:gridCol w:w="2644"/>
      </w:tblGrid>
      <w:tr w:rsidR="006E7DA0" w:rsidRPr="00117B08" w14:paraId="2C22DB39" w14:textId="77777777" w:rsidTr="00AC35A5">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647" w:type="dxa"/>
            <w:gridSpan w:val="2"/>
          </w:tcPr>
          <w:p w14:paraId="5360D00B" w14:textId="77777777" w:rsidR="006E7DA0" w:rsidRPr="00117B08" w:rsidRDefault="006E7DA0" w:rsidP="007C64DD">
            <w:pPr>
              <w:spacing w:line="360" w:lineRule="auto"/>
              <w:jc w:val="center"/>
              <w:rPr>
                <w:rFonts w:ascii="Times New Roman" w:hAnsi="Times New Roman" w:cs="Times New Roman"/>
                <w:sz w:val="24"/>
                <w:szCs w:val="24"/>
                <w:lang w:val="es-MX"/>
              </w:rPr>
            </w:pPr>
          </w:p>
          <w:p w14:paraId="441A1BD3" w14:textId="77777777" w:rsidR="006E7DA0" w:rsidRPr="00117B08" w:rsidRDefault="006E7DA0" w:rsidP="007C64DD">
            <w:pPr>
              <w:spacing w:line="360" w:lineRule="auto"/>
              <w:jc w:val="center"/>
              <w:rPr>
                <w:rFonts w:ascii="Times New Roman" w:hAnsi="Times New Roman" w:cs="Times New Roman"/>
                <w:sz w:val="24"/>
                <w:szCs w:val="24"/>
                <w:lang w:val="es-MX"/>
              </w:rPr>
            </w:pPr>
            <w:r w:rsidRPr="00117B08">
              <w:rPr>
                <w:rFonts w:ascii="Times New Roman" w:hAnsi="Times New Roman" w:cs="Times New Roman"/>
                <w:sz w:val="24"/>
                <w:szCs w:val="24"/>
                <w:lang w:val="es-MX"/>
              </w:rPr>
              <w:t>Grupos de Ensayo</w:t>
            </w:r>
          </w:p>
        </w:tc>
        <w:tc>
          <w:tcPr>
            <w:tcW w:w="2552" w:type="dxa"/>
          </w:tcPr>
          <w:p w14:paraId="38AA41B9" w14:textId="77777777" w:rsidR="006E7DA0" w:rsidRPr="00117B08" w:rsidRDefault="006E7DA0" w:rsidP="008E4E2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Número de Ingresos en Brazos Cerrados</w:t>
            </w:r>
          </w:p>
        </w:tc>
        <w:tc>
          <w:tcPr>
            <w:tcW w:w="2644" w:type="dxa"/>
          </w:tcPr>
          <w:p w14:paraId="76A82866" w14:textId="77777777" w:rsidR="006E7DA0" w:rsidRPr="00117B08" w:rsidRDefault="006E7DA0" w:rsidP="008E4E2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Número de Ingresos en Brazos Abiertos</w:t>
            </w:r>
          </w:p>
        </w:tc>
      </w:tr>
      <w:tr w:rsidR="006E7DA0" w:rsidRPr="00117B08" w14:paraId="69838C97" w14:textId="77777777" w:rsidTr="00AC35A5">
        <w:trPr>
          <w:trHeight w:val="612"/>
        </w:trPr>
        <w:tc>
          <w:tcPr>
            <w:cnfStyle w:val="001000000000" w:firstRow="0" w:lastRow="0" w:firstColumn="1" w:lastColumn="0" w:oddVBand="0" w:evenVBand="0" w:oddHBand="0" w:evenHBand="0" w:firstRowFirstColumn="0" w:firstRowLastColumn="0" w:lastRowFirstColumn="0" w:lastRowLastColumn="0"/>
            <w:tcW w:w="1667" w:type="dxa"/>
            <w:vMerge w:val="restart"/>
          </w:tcPr>
          <w:p w14:paraId="5040F173" w14:textId="77777777" w:rsidR="006E7DA0" w:rsidRPr="00117B08" w:rsidRDefault="006E7DA0" w:rsidP="00A13F67">
            <w:pPr>
              <w:spacing w:line="360" w:lineRule="auto"/>
              <w:jc w:val="center"/>
              <w:rPr>
                <w:rFonts w:ascii="Times New Roman" w:hAnsi="Times New Roman" w:cs="Times New Roman"/>
                <w:sz w:val="24"/>
                <w:szCs w:val="24"/>
                <w:lang w:val="es-MX"/>
              </w:rPr>
            </w:pPr>
          </w:p>
          <w:p w14:paraId="667B9726" w14:textId="77777777" w:rsidR="006E7DA0" w:rsidRPr="00117B08" w:rsidRDefault="006E7DA0" w:rsidP="00A13F67">
            <w:pPr>
              <w:spacing w:line="360" w:lineRule="auto"/>
              <w:jc w:val="center"/>
              <w:rPr>
                <w:rFonts w:ascii="Times New Roman" w:hAnsi="Times New Roman" w:cs="Times New Roman"/>
                <w:sz w:val="24"/>
                <w:szCs w:val="24"/>
                <w:lang w:val="es-MX"/>
              </w:rPr>
            </w:pPr>
          </w:p>
          <w:p w14:paraId="2E628CDC" w14:textId="77777777" w:rsidR="006E7DA0" w:rsidRPr="00117B08" w:rsidRDefault="008E4E25" w:rsidP="00A13F67">
            <w:pPr>
              <w:spacing w:line="360" w:lineRule="auto"/>
              <w:jc w:val="center"/>
              <w:rPr>
                <w:rFonts w:ascii="Times New Roman" w:hAnsi="Times New Roman" w:cs="Times New Roman"/>
                <w:sz w:val="24"/>
                <w:szCs w:val="24"/>
                <w:lang w:val="es-MX"/>
              </w:rPr>
            </w:pPr>
            <w:r>
              <w:rPr>
                <w:rFonts w:ascii="Times New Roman" w:hAnsi="Times New Roman" w:cs="Times New Roman"/>
                <w:sz w:val="24"/>
                <w:szCs w:val="24"/>
                <w:lang w:val="es-MX"/>
              </w:rPr>
              <w:t>INICIO</w:t>
            </w:r>
          </w:p>
        </w:tc>
        <w:tc>
          <w:tcPr>
            <w:tcW w:w="980" w:type="dxa"/>
          </w:tcPr>
          <w:p w14:paraId="15C297A9"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val="es-MX"/>
              </w:rPr>
            </w:pPr>
            <w:r w:rsidRPr="00117B08">
              <w:rPr>
                <w:rFonts w:ascii="Times New Roman" w:hAnsi="Times New Roman" w:cs="Times New Roman"/>
                <w:b/>
                <w:sz w:val="24"/>
                <w:szCs w:val="24"/>
                <w:lang w:val="es-MX"/>
              </w:rPr>
              <w:t>Controles (Agua)</w:t>
            </w:r>
          </w:p>
        </w:tc>
        <w:tc>
          <w:tcPr>
            <w:tcW w:w="2552" w:type="dxa"/>
          </w:tcPr>
          <w:p w14:paraId="6540E9A9"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55.80 </w:t>
            </w:r>
            <w:r w:rsidRPr="00117B08">
              <w:rPr>
                <w:rFonts w:ascii="Times New Roman" w:hAnsi="Times New Roman" w:cs="Times New Roman"/>
                <w:sz w:val="24"/>
                <w:szCs w:val="24"/>
              </w:rPr>
              <w:t>± 19.04</w:t>
            </w:r>
          </w:p>
        </w:tc>
        <w:tc>
          <w:tcPr>
            <w:tcW w:w="2644" w:type="dxa"/>
          </w:tcPr>
          <w:p w14:paraId="0650EC3D"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27.23 </w:t>
            </w:r>
            <w:r w:rsidRPr="00117B08">
              <w:rPr>
                <w:rFonts w:ascii="Times New Roman" w:hAnsi="Times New Roman" w:cs="Times New Roman"/>
                <w:sz w:val="24"/>
                <w:szCs w:val="24"/>
              </w:rPr>
              <w:t>± 7.79</w:t>
            </w:r>
          </w:p>
        </w:tc>
      </w:tr>
      <w:tr w:rsidR="006E7DA0" w:rsidRPr="00117B08" w14:paraId="411B2F98" w14:textId="77777777" w:rsidTr="00AC35A5">
        <w:trPr>
          <w:trHeight w:val="107"/>
        </w:trPr>
        <w:tc>
          <w:tcPr>
            <w:cnfStyle w:val="001000000000" w:firstRow="0" w:lastRow="0" w:firstColumn="1" w:lastColumn="0" w:oddVBand="0" w:evenVBand="0" w:oddHBand="0" w:evenHBand="0" w:firstRowFirstColumn="0" w:firstRowLastColumn="0" w:lastRowFirstColumn="0" w:lastRowLastColumn="0"/>
            <w:tcW w:w="1667" w:type="dxa"/>
            <w:vMerge/>
          </w:tcPr>
          <w:p w14:paraId="76B5720A" w14:textId="77777777" w:rsidR="006E7DA0" w:rsidRPr="00117B08" w:rsidRDefault="006E7DA0" w:rsidP="00A13F67">
            <w:pPr>
              <w:spacing w:line="360" w:lineRule="auto"/>
              <w:jc w:val="center"/>
              <w:rPr>
                <w:rFonts w:ascii="Times New Roman" w:hAnsi="Times New Roman" w:cs="Times New Roman"/>
                <w:sz w:val="24"/>
                <w:szCs w:val="24"/>
                <w:lang w:val="es-MX"/>
              </w:rPr>
            </w:pPr>
          </w:p>
        </w:tc>
        <w:tc>
          <w:tcPr>
            <w:tcW w:w="980" w:type="dxa"/>
          </w:tcPr>
          <w:p w14:paraId="29E4ED22"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lang w:val="es-MX"/>
              </w:rPr>
            </w:pPr>
            <w:r w:rsidRPr="00117B08">
              <w:rPr>
                <w:rFonts w:ascii="Times New Roman" w:hAnsi="Times New Roman" w:cs="Times New Roman"/>
                <w:b/>
                <w:sz w:val="24"/>
                <w:szCs w:val="24"/>
                <w:lang w:val="es-MX"/>
              </w:rPr>
              <w:t>Tratados (Etanol)</w:t>
            </w:r>
          </w:p>
        </w:tc>
        <w:tc>
          <w:tcPr>
            <w:tcW w:w="2552" w:type="dxa"/>
          </w:tcPr>
          <w:p w14:paraId="4E6A02CC"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51.00 </w:t>
            </w:r>
            <w:r w:rsidRPr="00117B08">
              <w:rPr>
                <w:rFonts w:ascii="Times New Roman" w:hAnsi="Times New Roman" w:cs="Times New Roman"/>
                <w:sz w:val="24"/>
                <w:szCs w:val="24"/>
              </w:rPr>
              <w:t>± 9.65</w:t>
            </w:r>
            <w:r w:rsidR="00901D59">
              <w:rPr>
                <w:rFonts w:ascii="Times New Roman" w:hAnsi="Times New Roman" w:cs="Times New Roman"/>
                <w:sz w:val="24"/>
                <w:szCs w:val="24"/>
              </w:rPr>
              <w:t>*</w:t>
            </w:r>
          </w:p>
        </w:tc>
        <w:tc>
          <w:tcPr>
            <w:tcW w:w="2644" w:type="dxa"/>
          </w:tcPr>
          <w:p w14:paraId="53FA36F5"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16.50 </w:t>
            </w:r>
            <w:r w:rsidRPr="00117B08">
              <w:rPr>
                <w:rFonts w:ascii="Times New Roman" w:hAnsi="Times New Roman" w:cs="Times New Roman"/>
                <w:sz w:val="24"/>
                <w:szCs w:val="24"/>
              </w:rPr>
              <w:t>± 2.99</w:t>
            </w:r>
            <w:r w:rsidR="00901D59">
              <w:rPr>
                <w:rFonts w:ascii="Times New Roman" w:hAnsi="Times New Roman" w:cs="Times New Roman"/>
                <w:sz w:val="24"/>
                <w:szCs w:val="24"/>
              </w:rPr>
              <w:t>*</w:t>
            </w:r>
          </w:p>
        </w:tc>
      </w:tr>
      <w:tr w:rsidR="006E7DA0" w:rsidRPr="00117B08" w14:paraId="0DD51A44" w14:textId="77777777" w:rsidTr="00AC35A5">
        <w:trPr>
          <w:trHeight w:val="612"/>
        </w:trPr>
        <w:tc>
          <w:tcPr>
            <w:cnfStyle w:val="001000000000" w:firstRow="0" w:lastRow="0" w:firstColumn="1" w:lastColumn="0" w:oddVBand="0" w:evenVBand="0" w:oddHBand="0" w:evenHBand="0" w:firstRowFirstColumn="0" w:firstRowLastColumn="0" w:lastRowFirstColumn="0" w:lastRowLastColumn="0"/>
            <w:tcW w:w="1667" w:type="dxa"/>
            <w:vMerge w:val="restart"/>
          </w:tcPr>
          <w:p w14:paraId="4AFDA4D9" w14:textId="77777777" w:rsidR="006E7DA0" w:rsidRPr="00117B08" w:rsidRDefault="006E7DA0" w:rsidP="00A13F67">
            <w:pPr>
              <w:spacing w:line="360" w:lineRule="auto"/>
              <w:jc w:val="center"/>
              <w:rPr>
                <w:rFonts w:ascii="Times New Roman" w:hAnsi="Times New Roman" w:cs="Times New Roman"/>
                <w:sz w:val="24"/>
                <w:szCs w:val="24"/>
                <w:lang w:val="es-MX"/>
              </w:rPr>
            </w:pPr>
          </w:p>
          <w:p w14:paraId="7FA9EF5F" w14:textId="77777777" w:rsidR="006E7DA0" w:rsidRPr="00117B08" w:rsidRDefault="006E7DA0" w:rsidP="00A13F67">
            <w:pPr>
              <w:spacing w:line="360" w:lineRule="auto"/>
              <w:jc w:val="center"/>
              <w:rPr>
                <w:rFonts w:ascii="Times New Roman" w:hAnsi="Times New Roman" w:cs="Times New Roman"/>
                <w:sz w:val="24"/>
                <w:szCs w:val="24"/>
                <w:lang w:val="es-MX"/>
              </w:rPr>
            </w:pPr>
          </w:p>
          <w:p w14:paraId="355107D9" w14:textId="77777777" w:rsidR="006E7DA0" w:rsidRPr="00117B08" w:rsidRDefault="008E4E25" w:rsidP="00A13F67">
            <w:pPr>
              <w:spacing w:line="360" w:lineRule="auto"/>
              <w:jc w:val="center"/>
              <w:rPr>
                <w:rFonts w:ascii="Times New Roman" w:hAnsi="Times New Roman" w:cs="Times New Roman"/>
                <w:sz w:val="24"/>
                <w:szCs w:val="24"/>
                <w:lang w:val="es-MX"/>
              </w:rPr>
            </w:pPr>
            <w:r>
              <w:rPr>
                <w:rFonts w:ascii="Times New Roman" w:hAnsi="Times New Roman" w:cs="Times New Roman"/>
                <w:sz w:val="24"/>
                <w:szCs w:val="24"/>
                <w:lang w:val="es-MX"/>
              </w:rPr>
              <w:t>FINAL</w:t>
            </w:r>
          </w:p>
        </w:tc>
        <w:tc>
          <w:tcPr>
            <w:tcW w:w="980" w:type="dxa"/>
          </w:tcPr>
          <w:p w14:paraId="00A6DEE3"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lang w:val="es-MX"/>
              </w:rPr>
            </w:pPr>
            <w:r w:rsidRPr="00117B08">
              <w:rPr>
                <w:rFonts w:ascii="Times New Roman" w:hAnsi="Times New Roman" w:cs="Times New Roman"/>
                <w:b/>
                <w:sz w:val="24"/>
                <w:szCs w:val="24"/>
                <w:lang w:val="es-MX"/>
              </w:rPr>
              <w:t>Controles (Agua)</w:t>
            </w:r>
          </w:p>
        </w:tc>
        <w:tc>
          <w:tcPr>
            <w:tcW w:w="2552" w:type="dxa"/>
          </w:tcPr>
          <w:p w14:paraId="1CC14FC8"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57.71 </w:t>
            </w:r>
            <w:r w:rsidRPr="00117B08">
              <w:rPr>
                <w:rFonts w:ascii="Times New Roman" w:hAnsi="Times New Roman" w:cs="Times New Roman"/>
                <w:sz w:val="24"/>
                <w:szCs w:val="24"/>
              </w:rPr>
              <w:t>± 16.15</w:t>
            </w:r>
          </w:p>
        </w:tc>
        <w:tc>
          <w:tcPr>
            <w:tcW w:w="2644" w:type="dxa"/>
          </w:tcPr>
          <w:p w14:paraId="3F1E70AB"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26.63 </w:t>
            </w:r>
            <w:r w:rsidRPr="00117B08">
              <w:rPr>
                <w:rFonts w:ascii="Times New Roman" w:hAnsi="Times New Roman" w:cs="Times New Roman"/>
                <w:sz w:val="24"/>
                <w:szCs w:val="24"/>
              </w:rPr>
              <w:t>± 4.45</w:t>
            </w:r>
          </w:p>
        </w:tc>
      </w:tr>
      <w:tr w:rsidR="006E7DA0" w:rsidRPr="00117B08" w14:paraId="6EB84929" w14:textId="77777777" w:rsidTr="00AC35A5">
        <w:trPr>
          <w:trHeight w:val="70"/>
        </w:trPr>
        <w:tc>
          <w:tcPr>
            <w:cnfStyle w:val="001000000000" w:firstRow="0" w:lastRow="0" w:firstColumn="1" w:lastColumn="0" w:oddVBand="0" w:evenVBand="0" w:oddHBand="0" w:evenHBand="0" w:firstRowFirstColumn="0" w:firstRowLastColumn="0" w:lastRowFirstColumn="0" w:lastRowLastColumn="0"/>
            <w:tcW w:w="1667" w:type="dxa"/>
            <w:vMerge/>
          </w:tcPr>
          <w:p w14:paraId="435D5F18" w14:textId="77777777" w:rsidR="006E7DA0" w:rsidRPr="00117B08" w:rsidRDefault="006E7DA0" w:rsidP="00A13F67">
            <w:pPr>
              <w:spacing w:line="360" w:lineRule="auto"/>
              <w:jc w:val="center"/>
              <w:rPr>
                <w:rFonts w:ascii="Times New Roman" w:hAnsi="Times New Roman" w:cs="Times New Roman"/>
                <w:sz w:val="24"/>
                <w:szCs w:val="24"/>
                <w:lang w:val="es-MX"/>
              </w:rPr>
            </w:pPr>
          </w:p>
        </w:tc>
        <w:tc>
          <w:tcPr>
            <w:tcW w:w="980" w:type="dxa"/>
          </w:tcPr>
          <w:p w14:paraId="701604FE"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lang w:val="es-MX"/>
              </w:rPr>
            </w:pPr>
            <w:r w:rsidRPr="00117B08">
              <w:rPr>
                <w:rFonts w:ascii="Times New Roman" w:hAnsi="Times New Roman" w:cs="Times New Roman"/>
                <w:b/>
                <w:sz w:val="24"/>
                <w:szCs w:val="24"/>
                <w:lang w:val="es-MX"/>
              </w:rPr>
              <w:t>Tratados (Etanol)</w:t>
            </w:r>
          </w:p>
        </w:tc>
        <w:tc>
          <w:tcPr>
            <w:tcW w:w="2552" w:type="dxa"/>
          </w:tcPr>
          <w:p w14:paraId="17CA65FC"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133.00 </w:t>
            </w:r>
            <w:r w:rsidRPr="00117B08">
              <w:rPr>
                <w:rFonts w:ascii="Times New Roman" w:hAnsi="Times New Roman" w:cs="Times New Roman"/>
                <w:sz w:val="24"/>
                <w:szCs w:val="24"/>
              </w:rPr>
              <w:t>± 38.30</w:t>
            </w:r>
            <w:r w:rsidR="00901D59">
              <w:rPr>
                <w:rFonts w:ascii="Times New Roman" w:hAnsi="Times New Roman" w:cs="Times New Roman"/>
                <w:sz w:val="24"/>
                <w:szCs w:val="24"/>
              </w:rPr>
              <w:t>*</w:t>
            </w:r>
          </w:p>
        </w:tc>
        <w:tc>
          <w:tcPr>
            <w:tcW w:w="2644" w:type="dxa"/>
          </w:tcPr>
          <w:p w14:paraId="4AB722A1" w14:textId="77777777" w:rsidR="006E7DA0" w:rsidRPr="00117B08" w:rsidRDefault="006E7DA0" w:rsidP="00A13F6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s-MX"/>
              </w:rPr>
            </w:pPr>
            <w:r w:rsidRPr="00117B08">
              <w:rPr>
                <w:rFonts w:ascii="Times New Roman" w:hAnsi="Times New Roman" w:cs="Times New Roman"/>
                <w:sz w:val="24"/>
                <w:szCs w:val="24"/>
                <w:lang w:val="es-MX"/>
              </w:rPr>
              <w:t xml:space="preserve">14.00 </w:t>
            </w:r>
            <w:r w:rsidRPr="00117B08">
              <w:rPr>
                <w:rFonts w:ascii="Times New Roman" w:hAnsi="Times New Roman" w:cs="Times New Roman"/>
                <w:sz w:val="24"/>
                <w:szCs w:val="24"/>
              </w:rPr>
              <w:t>± 14.00</w:t>
            </w:r>
            <w:r w:rsidR="00901D59">
              <w:rPr>
                <w:rFonts w:ascii="Times New Roman" w:hAnsi="Times New Roman" w:cs="Times New Roman"/>
                <w:sz w:val="24"/>
                <w:szCs w:val="24"/>
              </w:rPr>
              <w:t>*</w:t>
            </w:r>
          </w:p>
        </w:tc>
      </w:tr>
    </w:tbl>
    <w:p w14:paraId="2EDB9F75" w14:textId="77777777" w:rsidR="00266BE9" w:rsidRDefault="00266BE9" w:rsidP="00266BE9">
      <w:pPr>
        <w:spacing w:line="360" w:lineRule="auto"/>
        <w:jc w:val="both"/>
        <w:rPr>
          <w:rFonts w:ascii="Times New Roman" w:eastAsia="Times New Roman" w:hAnsi="Times New Roman" w:cs="Times New Roman"/>
          <w:sz w:val="20"/>
          <w:szCs w:val="24"/>
          <w:lang w:val="es-MX" w:eastAsia="es-ES_tradnl"/>
        </w:rPr>
      </w:pPr>
    </w:p>
    <w:p w14:paraId="3A812532" w14:textId="77777777" w:rsidR="001218F0" w:rsidRPr="00266BE9" w:rsidRDefault="005E2856" w:rsidP="00266BE9">
      <w:pPr>
        <w:spacing w:line="360" w:lineRule="auto"/>
        <w:jc w:val="both"/>
        <w:rPr>
          <w:sz w:val="18"/>
        </w:rPr>
      </w:pPr>
      <w:r w:rsidRPr="00285EA4">
        <w:rPr>
          <w:rFonts w:ascii="Times New Roman" w:eastAsia="Times New Roman" w:hAnsi="Times New Roman" w:cs="Times New Roman"/>
          <w:sz w:val="20"/>
          <w:szCs w:val="24"/>
          <w:lang w:val="es-MX" w:eastAsia="es-ES_tradnl"/>
        </w:rPr>
        <w:t>L</w:t>
      </w:r>
      <w:r w:rsidRPr="00285EA4">
        <w:rPr>
          <w:rFonts w:ascii="Times New Roman" w:eastAsia="Times New Roman" w:hAnsi="Times New Roman" w:cs="Times New Roman"/>
          <w:sz w:val="20"/>
          <w:szCs w:val="24"/>
          <w:lang w:eastAsia="es-ES_tradnl"/>
        </w:rPr>
        <w:t>a</w:t>
      </w:r>
      <w:r w:rsidR="008E4E25">
        <w:rPr>
          <w:rFonts w:ascii="Times New Roman" w:eastAsia="Times New Roman" w:hAnsi="Times New Roman" w:cs="Times New Roman"/>
          <w:sz w:val="20"/>
          <w:szCs w:val="24"/>
          <w:lang w:eastAsia="es-ES_tradnl"/>
        </w:rPr>
        <w:t xml:space="preserve"> evaluación se realizó durante e</w:t>
      </w:r>
      <w:r w:rsidRPr="00285EA4">
        <w:rPr>
          <w:rFonts w:ascii="Times New Roman" w:eastAsia="Times New Roman" w:hAnsi="Times New Roman" w:cs="Times New Roman"/>
          <w:sz w:val="20"/>
          <w:szCs w:val="24"/>
          <w:lang w:eastAsia="es-ES_tradnl"/>
        </w:rPr>
        <w:t>l inicio del estudio (antes de la administración de etanol) y al final del estudio, el tiempo de duración de cada ensayo fue de 5 minutos.</w:t>
      </w:r>
      <w:r w:rsidR="004D5DEC" w:rsidRPr="00285EA4">
        <w:rPr>
          <w:rFonts w:ascii="Times New Roman" w:eastAsia="Times New Roman" w:hAnsi="Times New Roman" w:cs="Times New Roman"/>
          <w:sz w:val="20"/>
          <w:szCs w:val="24"/>
          <w:lang w:eastAsia="es-ES_tradnl"/>
        </w:rPr>
        <w:t xml:space="preserve"> </w:t>
      </w:r>
      <w:r w:rsidRPr="00285EA4">
        <w:rPr>
          <w:rFonts w:ascii="Times New Roman" w:eastAsia="Times New Roman" w:hAnsi="Times New Roman" w:cs="Times New Roman"/>
          <w:sz w:val="20"/>
          <w:szCs w:val="24"/>
          <w:lang w:eastAsia="es-ES_tradnl"/>
        </w:rPr>
        <w:t xml:space="preserve">Se midió el número de ingresos en los brazos abiertos y cerrados, en condiciones de absoluto silencio, con temperatura de 25±2 </w:t>
      </w:r>
      <w:r w:rsidRPr="00285EA4">
        <w:rPr>
          <w:rFonts w:ascii="Times New Roman" w:eastAsia="Times New Roman" w:hAnsi="Times New Roman" w:cs="Times New Roman"/>
          <w:sz w:val="20"/>
          <w:szCs w:val="24"/>
          <w:vertAlign w:val="superscript"/>
          <w:lang w:eastAsia="es-ES_tradnl"/>
        </w:rPr>
        <w:t>o</w:t>
      </w:r>
      <w:r w:rsidRPr="00285EA4">
        <w:rPr>
          <w:rFonts w:ascii="Times New Roman" w:eastAsia="Times New Roman" w:hAnsi="Times New Roman" w:cs="Times New Roman"/>
          <w:sz w:val="20"/>
          <w:szCs w:val="24"/>
          <w:lang w:eastAsia="es-ES_tradnl"/>
        </w:rPr>
        <w:t>C</w:t>
      </w:r>
      <w:r w:rsidR="004D5DEC" w:rsidRPr="00285EA4">
        <w:rPr>
          <w:rFonts w:ascii="Times New Roman" w:eastAsia="Times New Roman" w:hAnsi="Times New Roman" w:cs="Times New Roman"/>
          <w:sz w:val="20"/>
          <w:szCs w:val="24"/>
          <w:lang w:eastAsia="es-ES_tradnl"/>
        </w:rPr>
        <w:t xml:space="preserve"> </w:t>
      </w:r>
      <w:r w:rsidRPr="00285EA4">
        <w:rPr>
          <w:rFonts w:ascii="Times New Roman" w:eastAsia="Times New Roman" w:hAnsi="Times New Roman" w:cs="Times New Roman"/>
          <w:sz w:val="20"/>
          <w:szCs w:val="24"/>
          <w:lang w:eastAsia="es-ES_tradnl"/>
        </w:rPr>
        <w:t>y estado de penumbra.</w:t>
      </w:r>
      <w:r w:rsidRPr="00285EA4">
        <w:rPr>
          <w:rFonts w:ascii="Times New Roman" w:eastAsia="Times New Roman" w:hAnsi="Times New Roman" w:cs="Times New Roman"/>
          <w:sz w:val="20"/>
          <w:szCs w:val="24"/>
        </w:rPr>
        <w:t xml:space="preserve"> Se representan la Media ± EEM. </w:t>
      </w:r>
      <w:r w:rsidRPr="00285EA4">
        <w:rPr>
          <w:rFonts w:ascii="Times New Roman" w:eastAsia="Times New Roman" w:hAnsi="Times New Roman" w:cs="Times New Roman"/>
          <w:sz w:val="20"/>
          <w:szCs w:val="24"/>
          <w:lang w:val="es-MX"/>
        </w:rPr>
        <w:t>El nivel de significación estadístico empleado fue como mínimo de p&lt; 0.05</w:t>
      </w:r>
      <w:r w:rsidRPr="00285EA4">
        <w:rPr>
          <w:rFonts w:ascii="Times New Roman" w:eastAsia="Times New Roman" w:hAnsi="Times New Roman" w:cs="Times New Roman"/>
          <w:color w:val="000000"/>
          <w:sz w:val="20"/>
          <w:szCs w:val="24"/>
          <w:lang w:val="es-ES_tradnl" w:eastAsia="es-ES_tradnl"/>
        </w:rPr>
        <w:t xml:space="preserve"> entre los grupos para cada una de las condiciones</w:t>
      </w:r>
      <w:r w:rsidRPr="00285EA4">
        <w:rPr>
          <w:rFonts w:ascii="Times New Roman" w:eastAsia="Times New Roman" w:hAnsi="Times New Roman" w:cs="Times New Roman"/>
          <w:color w:val="000000"/>
          <w:sz w:val="20"/>
          <w:szCs w:val="24"/>
          <w:lang w:val="es-MX" w:eastAsia="es-ES_tradnl"/>
        </w:rPr>
        <w:t xml:space="preserve"> experimentales estudiadas.</w:t>
      </w:r>
      <w:r w:rsidR="00901D59">
        <w:rPr>
          <w:rFonts w:ascii="Times New Roman" w:eastAsia="Times New Roman" w:hAnsi="Times New Roman" w:cs="Times New Roman"/>
          <w:color w:val="000000"/>
          <w:sz w:val="20"/>
          <w:szCs w:val="24"/>
          <w:lang w:val="es-MX" w:eastAsia="es-ES_tradnl"/>
        </w:rPr>
        <w:t xml:space="preserve"> </w:t>
      </w:r>
      <w:r w:rsidR="00266BE9" w:rsidRPr="00266BE9">
        <w:rPr>
          <w:rFonts w:ascii="Times New Roman" w:eastAsia="Times New Roman" w:hAnsi="Times New Roman" w:cs="Times New Roman"/>
          <w:sz w:val="20"/>
          <w:szCs w:val="24"/>
          <w:lang w:val="es-MX" w:eastAsia="es-MX"/>
        </w:rPr>
        <w:t>Para determinar diferencias entre grupos en una variable en cuestión se utilizó un ANOVA de clasificación simple, seguido de un ensayo de comparación de medias (Student-Newman-Keuls) y el test ”t” de Student.</w:t>
      </w:r>
    </w:p>
    <w:p w14:paraId="077CB2E7" w14:textId="77777777" w:rsidR="00594138" w:rsidRPr="00266BE9" w:rsidRDefault="004D5DEC" w:rsidP="004D5DEC">
      <w:pPr>
        <w:autoSpaceDE w:val="0"/>
        <w:autoSpaceDN w:val="0"/>
        <w:adjustRightInd w:val="0"/>
        <w:spacing w:line="360" w:lineRule="auto"/>
        <w:ind w:right="-1"/>
        <w:jc w:val="both"/>
        <w:rPr>
          <w:rFonts w:ascii="Times New Roman" w:eastAsia="Calibri" w:hAnsi="Times New Roman" w:cs="Times New Roman"/>
          <w:color w:val="000000" w:themeColor="text1"/>
          <w:sz w:val="24"/>
          <w:szCs w:val="24"/>
        </w:rPr>
      </w:pPr>
      <w:r w:rsidRPr="00117B08">
        <w:rPr>
          <w:rFonts w:ascii="Times New Roman" w:eastAsia="Calibri" w:hAnsi="Times New Roman" w:cs="Times New Roman"/>
          <w:color w:val="000000" w:themeColor="text1"/>
          <w:sz w:val="24"/>
          <w:szCs w:val="24"/>
        </w:rPr>
        <w:lastRenderedPageBreak/>
        <w:t xml:space="preserve">El tiempo de permanencia en ambos brazos para los grupos experimentales antes y después del consumo de etanol se representa en la Figura 3, donde observa mayor tiempo de permanencia en los brazos cerrados del LEC con respecto al tiempo de permanencia en los brazos abiertos entre el grupo que consumió etanol (1459 seg. en brazos cerrados y 28 seg. en brazos abiertos) y el grupo control (981 seg. en brazos cerrados y 426 seg. en brazos abiertos) </w:t>
      </w:r>
    </w:p>
    <w:p w14:paraId="55E8032F" w14:textId="77777777" w:rsidR="00594138" w:rsidRDefault="00594138" w:rsidP="004D5DEC">
      <w:pPr>
        <w:autoSpaceDE w:val="0"/>
        <w:autoSpaceDN w:val="0"/>
        <w:adjustRightInd w:val="0"/>
        <w:spacing w:line="360" w:lineRule="auto"/>
        <w:ind w:right="-1"/>
        <w:jc w:val="both"/>
        <w:rPr>
          <w:rFonts w:ascii="Times New Roman" w:eastAsia="Calibri" w:hAnsi="Times New Roman" w:cs="Times New Roman"/>
          <w:b/>
          <w:color w:val="000000" w:themeColor="text1"/>
          <w:sz w:val="24"/>
          <w:szCs w:val="24"/>
        </w:rPr>
      </w:pPr>
    </w:p>
    <w:p w14:paraId="40CF15EA" w14:textId="77777777" w:rsidR="00594138" w:rsidRPr="00117B08" w:rsidRDefault="00594138" w:rsidP="004D5DEC">
      <w:pPr>
        <w:autoSpaceDE w:val="0"/>
        <w:autoSpaceDN w:val="0"/>
        <w:adjustRightInd w:val="0"/>
        <w:spacing w:line="360" w:lineRule="auto"/>
        <w:ind w:right="-1"/>
        <w:jc w:val="both"/>
        <w:rPr>
          <w:rFonts w:ascii="Times New Roman" w:eastAsia="Calibri" w:hAnsi="Times New Roman" w:cs="Times New Roman"/>
          <w:color w:val="000000" w:themeColor="text1"/>
          <w:sz w:val="24"/>
          <w:szCs w:val="24"/>
        </w:rPr>
      </w:pPr>
      <w:r w:rsidRPr="00594138">
        <w:rPr>
          <w:rFonts w:ascii="Times New Roman" w:eastAsia="Calibri" w:hAnsi="Times New Roman" w:cs="Times New Roman"/>
          <w:b/>
          <w:color w:val="000000" w:themeColor="text1"/>
          <w:sz w:val="24"/>
          <w:szCs w:val="24"/>
        </w:rPr>
        <w:t>Figura 3.</w:t>
      </w:r>
      <w:r>
        <w:rPr>
          <w:rFonts w:ascii="Times New Roman" w:eastAsia="Calibri" w:hAnsi="Times New Roman" w:cs="Times New Roman"/>
          <w:color w:val="000000" w:themeColor="text1"/>
          <w:sz w:val="24"/>
          <w:szCs w:val="24"/>
        </w:rPr>
        <w:t xml:space="preserve"> Tiempo de permanencia en ambos brazos para ambos grupos al inicio y al final del estudio.</w:t>
      </w:r>
    </w:p>
    <w:p w14:paraId="638884CD" w14:textId="77777777" w:rsidR="005E2856" w:rsidRPr="00117B08" w:rsidRDefault="004D5DEC" w:rsidP="004D5DEC">
      <w:pPr>
        <w:spacing w:line="360" w:lineRule="auto"/>
        <w:ind w:right="-284"/>
        <w:jc w:val="center"/>
        <w:rPr>
          <w:rFonts w:ascii="Times New Roman" w:hAnsi="Times New Roman" w:cs="Times New Roman"/>
          <w:sz w:val="24"/>
          <w:szCs w:val="24"/>
        </w:rPr>
      </w:pPr>
      <w:r w:rsidRPr="00117B08">
        <w:rPr>
          <w:rFonts w:ascii="Times New Roman" w:hAnsi="Times New Roman" w:cs="Times New Roman"/>
          <w:noProof/>
          <w:sz w:val="24"/>
          <w:szCs w:val="24"/>
        </w:rPr>
        <w:drawing>
          <wp:inline distT="0" distB="0" distL="0" distR="0" wp14:anchorId="7FE3B097" wp14:editId="5CFA854B">
            <wp:extent cx="2752725" cy="2904886"/>
            <wp:effectExtent l="19050" t="0" r="9525" b="0"/>
            <wp:docPr id="5" name="Imagen 5" descr="Grafico L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co LE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2725" cy="2904886"/>
                    </a:xfrm>
                    <a:prstGeom prst="rect">
                      <a:avLst/>
                    </a:prstGeom>
                    <a:noFill/>
                    <a:ln>
                      <a:noFill/>
                    </a:ln>
                  </pic:spPr>
                </pic:pic>
              </a:graphicData>
            </a:graphic>
          </wp:inline>
        </w:drawing>
      </w:r>
    </w:p>
    <w:p w14:paraId="075BA1AA" w14:textId="77777777" w:rsidR="00266BE9" w:rsidRPr="00F31B85" w:rsidRDefault="004D5DEC" w:rsidP="00266BE9">
      <w:pPr>
        <w:spacing w:line="360" w:lineRule="auto"/>
        <w:jc w:val="both"/>
        <w:rPr>
          <w:rFonts w:ascii="Times New Roman" w:eastAsia="Times New Roman" w:hAnsi="Times New Roman" w:cs="Times New Roman"/>
          <w:sz w:val="20"/>
          <w:szCs w:val="24"/>
          <w:lang w:val="es-MX" w:eastAsia="es-MX"/>
        </w:rPr>
      </w:pPr>
      <w:r w:rsidRPr="00285EA4">
        <w:rPr>
          <w:rFonts w:ascii="Times New Roman" w:eastAsia="Times New Roman" w:hAnsi="Times New Roman" w:cs="Times New Roman"/>
          <w:sz w:val="20"/>
          <w:szCs w:val="24"/>
          <w:lang w:eastAsia="es-ES_tradnl"/>
        </w:rPr>
        <w:t>La evaluación se realizó durante al inicio del estu</w:t>
      </w:r>
      <w:r w:rsidR="00594138">
        <w:rPr>
          <w:rFonts w:ascii="Times New Roman" w:eastAsia="Times New Roman" w:hAnsi="Times New Roman" w:cs="Times New Roman"/>
          <w:sz w:val="20"/>
          <w:szCs w:val="24"/>
          <w:lang w:eastAsia="es-ES_tradnl"/>
        </w:rPr>
        <w:t>dio (a</w:t>
      </w:r>
      <w:r w:rsidRPr="00285EA4">
        <w:rPr>
          <w:rFonts w:ascii="Times New Roman" w:eastAsia="Times New Roman" w:hAnsi="Times New Roman" w:cs="Times New Roman"/>
          <w:sz w:val="20"/>
          <w:szCs w:val="24"/>
          <w:lang w:eastAsia="es-ES_tradnl"/>
        </w:rPr>
        <w:t xml:space="preserve">ntes de la administración de etanol) y al final del estudio, el tiempo de duración de cada ensayo fue de 5 minutos. Se midió el tiempo de permanencia en los brazos abiertos y cerrados, en condiciones de absoluto silencio, con temperatura de 25±2 </w:t>
      </w:r>
      <w:r w:rsidRPr="00285EA4">
        <w:rPr>
          <w:rFonts w:ascii="Times New Roman" w:eastAsia="Times New Roman" w:hAnsi="Times New Roman" w:cs="Times New Roman"/>
          <w:sz w:val="20"/>
          <w:szCs w:val="24"/>
          <w:vertAlign w:val="superscript"/>
          <w:lang w:eastAsia="es-ES_tradnl"/>
        </w:rPr>
        <w:t>o</w:t>
      </w:r>
      <w:r w:rsidRPr="00285EA4">
        <w:rPr>
          <w:rFonts w:ascii="Times New Roman" w:eastAsia="Times New Roman" w:hAnsi="Times New Roman" w:cs="Times New Roman"/>
          <w:sz w:val="20"/>
          <w:szCs w:val="24"/>
          <w:lang w:eastAsia="es-ES_tradnl"/>
        </w:rPr>
        <w:t>C y estado de penumbra.</w:t>
      </w:r>
      <w:r w:rsidRPr="00285EA4">
        <w:rPr>
          <w:rFonts w:ascii="Times New Roman" w:eastAsia="Times New Roman" w:hAnsi="Times New Roman" w:cs="Times New Roman"/>
          <w:sz w:val="20"/>
          <w:szCs w:val="24"/>
        </w:rPr>
        <w:t xml:space="preserve"> Se representan la Media</w:t>
      </w:r>
      <w:r w:rsidR="00594138">
        <w:rPr>
          <w:rFonts w:ascii="Times New Roman" w:eastAsia="Times New Roman" w:hAnsi="Times New Roman" w:cs="Times New Roman"/>
          <w:sz w:val="20"/>
          <w:szCs w:val="24"/>
        </w:rPr>
        <w:t xml:space="preserve"> </w:t>
      </w:r>
      <w:r w:rsidRPr="00285EA4">
        <w:rPr>
          <w:rFonts w:ascii="Times New Roman" w:eastAsia="Times New Roman" w:hAnsi="Times New Roman" w:cs="Times New Roman"/>
          <w:sz w:val="20"/>
          <w:szCs w:val="24"/>
        </w:rPr>
        <w:t xml:space="preserve"> ± EEM. </w:t>
      </w:r>
      <w:r w:rsidR="00266BE9" w:rsidRPr="00266BE9">
        <w:rPr>
          <w:rFonts w:ascii="Times New Roman" w:eastAsia="Times New Roman" w:hAnsi="Times New Roman" w:cs="Times New Roman"/>
          <w:sz w:val="20"/>
          <w:szCs w:val="24"/>
          <w:lang w:val="es-MX" w:eastAsia="es-MX"/>
        </w:rPr>
        <w:t>Para determinar diferencias entre grupos en una variable en cuestión se utilizó un ANOVA de clasificación simple, seguido de un ensayo de comparación de medias (Student-Newman-Keuls) y el test ”t” de Student.</w:t>
      </w:r>
    </w:p>
    <w:p w14:paraId="6155AD87" w14:textId="77777777" w:rsidR="00594138" w:rsidRDefault="00A9389A" w:rsidP="00A9389A">
      <w:pPr>
        <w:spacing w:after="160" w:line="360" w:lineRule="auto"/>
        <w:ind w:right="-1"/>
        <w:jc w:val="both"/>
        <w:rPr>
          <w:rFonts w:ascii="Times New Roman" w:eastAsia="Yu Mincho" w:hAnsi="Times New Roman" w:cs="Times New Roman"/>
          <w:sz w:val="24"/>
          <w:szCs w:val="24"/>
          <w:lang w:val="es-MX"/>
        </w:rPr>
      </w:pPr>
      <w:r w:rsidRPr="00117B08">
        <w:rPr>
          <w:rFonts w:ascii="Times New Roman" w:eastAsia="Yu Mincho" w:hAnsi="Times New Roman" w:cs="Times New Roman"/>
          <w:sz w:val="24"/>
          <w:szCs w:val="24"/>
          <w:lang w:val="es-MX"/>
        </w:rPr>
        <w:t>Las latencias de la primera entrada a los brazos, mostraron que las ratas que entraron primero a los B</w:t>
      </w:r>
      <w:r w:rsidR="008E4E25">
        <w:rPr>
          <w:rFonts w:ascii="Times New Roman" w:eastAsia="Yu Mincho" w:hAnsi="Times New Roman" w:cs="Times New Roman"/>
          <w:sz w:val="24"/>
          <w:szCs w:val="24"/>
          <w:lang w:val="es-MX"/>
        </w:rPr>
        <w:t xml:space="preserve">razos </w:t>
      </w:r>
      <w:r w:rsidRPr="00117B08">
        <w:rPr>
          <w:rFonts w:ascii="Times New Roman" w:eastAsia="Yu Mincho" w:hAnsi="Times New Roman" w:cs="Times New Roman"/>
          <w:sz w:val="24"/>
          <w:szCs w:val="24"/>
          <w:lang w:val="es-MX"/>
        </w:rPr>
        <w:t>C</w:t>
      </w:r>
      <w:r w:rsidR="008E4E25">
        <w:rPr>
          <w:rFonts w:ascii="Times New Roman" w:eastAsia="Yu Mincho" w:hAnsi="Times New Roman" w:cs="Times New Roman"/>
          <w:sz w:val="24"/>
          <w:szCs w:val="24"/>
          <w:lang w:val="es-MX"/>
        </w:rPr>
        <w:t>errados (BC)</w:t>
      </w:r>
      <w:r w:rsidRPr="00117B08">
        <w:rPr>
          <w:rFonts w:ascii="Times New Roman" w:eastAsia="Yu Mincho" w:hAnsi="Times New Roman" w:cs="Times New Roman"/>
          <w:sz w:val="24"/>
          <w:szCs w:val="24"/>
          <w:lang w:val="es-MX"/>
        </w:rPr>
        <w:t xml:space="preserve"> deciden mucho más rápido a cuál entrar que las que lo hicieron a los B</w:t>
      </w:r>
      <w:r w:rsidR="008E4E25">
        <w:rPr>
          <w:rFonts w:ascii="Times New Roman" w:eastAsia="Yu Mincho" w:hAnsi="Times New Roman" w:cs="Times New Roman"/>
          <w:sz w:val="24"/>
          <w:szCs w:val="24"/>
          <w:lang w:val="es-MX"/>
        </w:rPr>
        <w:t xml:space="preserve">razos </w:t>
      </w:r>
      <w:r w:rsidRPr="00117B08">
        <w:rPr>
          <w:rFonts w:ascii="Times New Roman" w:eastAsia="Yu Mincho" w:hAnsi="Times New Roman" w:cs="Times New Roman"/>
          <w:sz w:val="24"/>
          <w:szCs w:val="24"/>
          <w:lang w:val="es-MX"/>
        </w:rPr>
        <w:t>A</w:t>
      </w:r>
      <w:r w:rsidR="008E4E25">
        <w:rPr>
          <w:rFonts w:ascii="Times New Roman" w:eastAsia="Yu Mincho" w:hAnsi="Times New Roman" w:cs="Times New Roman"/>
          <w:sz w:val="24"/>
          <w:szCs w:val="24"/>
          <w:lang w:val="es-MX"/>
        </w:rPr>
        <w:t>biertos (BA)</w:t>
      </w:r>
      <w:r w:rsidRPr="00117B08">
        <w:rPr>
          <w:rFonts w:ascii="Times New Roman" w:eastAsia="Yu Mincho" w:hAnsi="Times New Roman" w:cs="Times New Roman"/>
          <w:sz w:val="24"/>
          <w:szCs w:val="24"/>
          <w:lang w:val="es-MX"/>
        </w:rPr>
        <w:t xml:space="preserve">. Esta rapidez en la decisión pone en evidencia una ausencia de conflicto en las ratas que entraron a los BC mientras que las ratas que entraron a los BA, al presentar una mayor preferencia a arriesgarse a explorar los BA, sin dejar de lado la atracción por permanecer en una zona segura (BC), les toma un poco más de </w:t>
      </w:r>
      <w:r w:rsidRPr="00117B08">
        <w:rPr>
          <w:rFonts w:ascii="Times New Roman" w:eastAsia="Yu Mincho" w:hAnsi="Times New Roman" w:cs="Times New Roman"/>
          <w:sz w:val="24"/>
          <w:szCs w:val="24"/>
          <w:lang w:val="es-MX"/>
        </w:rPr>
        <w:lastRenderedPageBreak/>
        <w:t>tiempo decidir a cuál de los brazos entrar primero, dando como consec</w:t>
      </w:r>
      <w:r w:rsidR="00CF0DC7">
        <w:rPr>
          <w:rFonts w:ascii="Times New Roman" w:eastAsia="Yu Mincho" w:hAnsi="Times New Roman" w:cs="Times New Roman"/>
          <w:sz w:val="24"/>
          <w:szCs w:val="24"/>
          <w:lang w:val="es-MX"/>
        </w:rPr>
        <w:t>uencia</w:t>
      </w:r>
      <w:r w:rsidRPr="00117B08">
        <w:rPr>
          <w:rFonts w:ascii="Times New Roman" w:eastAsia="Yu Mincho" w:hAnsi="Times New Roman" w:cs="Times New Roman"/>
          <w:sz w:val="24"/>
          <w:szCs w:val="24"/>
          <w:lang w:val="es-MX"/>
        </w:rPr>
        <w:t xml:space="preserve"> la elección de los BA</w:t>
      </w:r>
      <w:r w:rsidR="008E4E25">
        <w:rPr>
          <w:rFonts w:ascii="Times New Roman" w:eastAsia="Yu Mincho" w:hAnsi="Times New Roman" w:cs="Times New Roman"/>
          <w:sz w:val="24"/>
          <w:szCs w:val="24"/>
          <w:lang w:val="es-MX"/>
        </w:rPr>
        <w:t xml:space="preserve"> (Celis </w:t>
      </w:r>
      <w:r w:rsidR="0098747B">
        <w:rPr>
          <w:rFonts w:ascii="Times New Roman" w:eastAsia="Yu Mincho" w:hAnsi="Times New Roman" w:cs="Times New Roman"/>
          <w:i/>
          <w:sz w:val="24"/>
          <w:szCs w:val="24"/>
          <w:lang w:val="es-MX"/>
        </w:rPr>
        <w:t>et al.,</w:t>
      </w:r>
      <w:r w:rsidR="008E4E25">
        <w:rPr>
          <w:rFonts w:ascii="Times New Roman" w:eastAsia="Yu Mincho" w:hAnsi="Times New Roman" w:cs="Times New Roman"/>
          <w:sz w:val="24"/>
          <w:szCs w:val="24"/>
          <w:lang w:val="es-MX"/>
        </w:rPr>
        <w:t xml:space="preserve"> 2010)</w:t>
      </w:r>
      <w:r w:rsidR="00BC7B5A" w:rsidRPr="00117B08">
        <w:rPr>
          <w:rFonts w:ascii="Times New Roman" w:eastAsia="Droid Sans Fallback" w:hAnsi="Times New Roman" w:cs="Times New Roman"/>
          <w:bCs/>
          <w:color w:val="000000"/>
          <w:kern w:val="1"/>
          <w:sz w:val="24"/>
          <w:szCs w:val="24"/>
          <w:lang w:bidi="hi-IN"/>
        </w:rPr>
        <w:t xml:space="preserve"> </w:t>
      </w:r>
      <w:r w:rsidRPr="00117B08">
        <w:rPr>
          <w:rFonts w:ascii="Times New Roman" w:eastAsia="Yu Mincho" w:hAnsi="Times New Roman" w:cs="Times New Roman"/>
          <w:sz w:val="24"/>
          <w:szCs w:val="24"/>
          <w:lang w:val="es-MX"/>
        </w:rPr>
        <w:t>El comportamiento en cuanto a este parámetro después del consumo de etanol se observa en la Figura 4.</w:t>
      </w:r>
    </w:p>
    <w:p w14:paraId="2EEF0BC8" w14:textId="77777777" w:rsidR="00266BE9" w:rsidRPr="00266BE9" w:rsidRDefault="00266BE9" w:rsidP="00A9389A">
      <w:pPr>
        <w:spacing w:after="160" w:line="360" w:lineRule="auto"/>
        <w:ind w:right="-1"/>
        <w:jc w:val="both"/>
        <w:rPr>
          <w:rFonts w:ascii="Times New Roman" w:eastAsia="Yu Mincho" w:hAnsi="Times New Roman" w:cs="Times New Roman"/>
          <w:sz w:val="24"/>
          <w:szCs w:val="24"/>
          <w:lang w:val="es-MX"/>
        </w:rPr>
      </w:pPr>
    </w:p>
    <w:p w14:paraId="23A3B52D" w14:textId="77777777" w:rsidR="00594138" w:rsidRPr="00117B08" w:rsidRDefault="00594138" w:rsidP="00A9389A">
      <w:pPr>
        <w:spacing w:after="160" w:line="360" w:lineRule="auto"/>
        <w:ind w:right="-1"/>
        <w:jc w:val="both"/>
        <w:rPr>
          <w:rFonts w:ascii="Times New Roman" w:eastAsia="Yu Mincho" w:hAnsi="Times New Roman" w:cs="Times New Roman"/>
          <w:sz w:val="24"/>
          <w:szCs w:val="24"/>
          <w:lang w:val="es-MX"/>
        </w:rPr>
      </w:pPr>
      <w:r w:rsidRPr="00594138">
        <w:rPr>
          <w:rFonts w:ascii="Times New Roman" w:eastAsia="Yu Mincho" w:hAnsi="Times New Roman" w:cs="Times New Roman"/>
          <w:b/>
          <w:sz w:val="24"/>
          <w:szCs w:val="24"/>
          <w:lang w:val="es-MX"/>
        </w:rPr>
        <w:t>Figura 4.</w:t>
      </w:r>
      <w:r>
        <w:rPr>
          <w:rFonts w:ascii="Times New Roman" w:eastAsia="Yu Mincho" w:hAnsi="Times New Roman" w:cs="Times New Roman"/>
          <w:sz w:val="24"/>
          <w:szCs w:val="24"/>
          <w:lang w:val="es-MX"/>
        </w:rPr>
        <w:t xml:space="preserve"> Primera entrada en ambos brazos </w:t>
      </w:r>
      <w:r w:rsidR="00154388">
        <w:rPr>
          <w:rFonts w:ascii="Times New Roman" w:eastAsia="Yu Mincho" w:hAnsi="Times New Roman" w:cs="Times New Roman"/>
          <w:sz w:val="24"/>
          <w:szCs w:val="24"/>
          <w:lang w:val="es-MX"/>
        </w:rPr>
        <w:t xml:space="preserve">de ambos grupos </w:t>
      </w:r>
      <w:r>
        <w:rPr>
          <w:rFonts w:ascii="Times New Roman" w:eastAsia="Yu Mincho" w:hAnsi="Times New Roman" w:cs="Times New Roman"/>
          <w:sz w:val="24"/>
          <w:szCs w:val="24"/>
          <w:lang w:val="es-MX"/>
        </w:rPr>
        <w:t>al final del estudio.</w:t>
      </w:r>
    </w:p>
    <w:p w14:paraId="5A6A37B1" w14:textId="77777777" w:rsidR="00A9389A" w:rsidRPr="00117B08" w:rsidRDefault="00A9389A" w:rsidP="00A9389A">
      <w:pPr>
        <w:spacing w:line="360" w:lineRule="auto"/>
        <w:ind w:right="-284"/>
        <w:jc w:val="center"/>
        <w:rPr>
          <w:rFonts w:ascii="Times New Roman" w:hAnsi="Times New Roman" w:cs="Times New Roman"/>
          <w:sz w:val="24"/>
          <w:szCs w:val="24"/>
          <w:lang w:val="es-MX"/>
        </w:rPr>
      </w:pPr>
      <w:r w:rsidRPr="00117B08">
        <w:rPr>
          <w:rFonts w:ascii="Times New Roman" w:hAnsi="Times New Roman" w:cs="Times New Roman"/>
          <w:noProof/>
          <w:sz w:val="24"/>
          <w:szCs w:val="24"/>
        </w:rPr>
        <w:drawing>
          <wp:inline distT="0" distB="0" distL="0" distR="0" wp14:anchorId="11D87294" wp14:editId="37B0538F">
            <wp:extent cx="2628900" cy="2569225"/>
            <wp:effectExtent l="19050" t="0" r="0" b="0"/>
            <wp:docPr id="4" name="Imagen 3" descr="Dat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a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7628"/>
                    <a:stretch/>
                  </pic:blipFill>
                  <pic:spPr bwMode="auto">
                    <a:xfrm>
                      <a:off x="0" y="0"/>
                      <a:ext cx="2629267" cy="2569583"/>
                    </a:xfrm>
                    <a:prstGeom prst="rect">
                      <a:avLst/>
                    </a:prstGeom>
                    <a:noFill/>
                    <a:ln>
                      <a:noFill/>
                    </a:ln>
                    <a:extLst>
                      <a:ext uri="{53640926-AAD7-44D8-BBD7-CCE9431645EC}">
                        <a14:shadowObscured xmlns:a14="http://schemas.microsoft.com/office/drawing/2010/main"/>
                      </a:ext>
                    </a:extLst>
                  </pic:spPr>
                </pic:pic>
              </a:graphicData>
            </a:graphic>
          </wp:inline>
        </w:drawing>
      </w:r>
    </w:p>
    <w:p w14:paraId="37E771EB" w14:textId="77777777" w:rsidR="00A9389A" w:rsidRPr="00F31B85" w:rsidRDefault="00A9389A" w:rsidP="00F31B85">
      <w:pPr>
        <w:spacing w:line="360" w:lineRule="auto"/>
        <w:jc w:val="both"/>
        <w:rPr>
          <w:sz w:val="18"/>
        </w:rPr>
      </w:pPr>
      <w:r w:rsidRPr="00285EA4">
        <w:rPr>
          <w:rFonts w:ascii="Times New Roman" w:eastAsia="Times New Roman" w:hAnsi="Times New Roman" w:cs="Times New Roman"/>
          <w:sz w:val="20"/>
          <w:szCs w:val="24"/>
          <w:lang w:eastAsia="es-ES_tradnl"/>
        </w:rPr>
        <w:t xml:space="preserve">La evaluación se realizó durante al inicio del estudio (Antes de la administración de etanol) y al final del estudio, el tiempo de duración de cada ensayo fue de 5 minutos. Se midió el tiempo de latencia antes de la primera entrada a los brazos abiertos o cerrados, en condiciones de absoluto silencio, con temperatura de 25±2 </w:t>
      </w:r>
      <w:r w:rsidRPr="00285EA4">
        <w:rPr>
          <w:rFonts w:ascii="Times New Roman" w:eastAsia="Times New Roman" w:hAnsi="Times New Roman" w:cs="Times New Roman"/>
          <w:sz w:val="20"/>
          <w:szCs w:val="24"/>
          <w:vertAlign w:val="superscript"/>
          <w:lang w:eastAsia="es-ES_tradnl"/>
        </w:rPr>
        <w:t>o</w:t>
      </w:r>
      <w:r w:rsidRPr="00285EA4">
        <w:rPr>
          <w:rFonts w:ascii="Times New Roman" w:eastAsia="Times New Roman" w:hAnsi="Times New Roman" w:cs="Times New Roman"/>
          <w:sz w:val="20"/>
          <w:szCs w:val="24"/>
          <w:lang w:eastAsia="es-ES_tradnl"/>
        </w:rPr>
        <w:t>C y estado de penumbra.</w:t>
      </w:r>
      <w:r w:rsidRPr="00285EA4">
        <w:rPr>
          <w:rFonts w:ascii="Times New Roman" w:eastAsia="Times New Roman" w:hAnsi="Times New Roman" w:cs="Times New Roman"/>
          <w:sz w:val="20"/>
          <w:szCs w:val="24"/>
        </w:rPr>
        <w:t xml:space="preserve"> Se representan la Media ± EEM. </w:t>
      </w:r>
      <w:r w:rsidR="00266BE9" w:rsidRPr="00266BE9">
        <w:rPr>
          <w:rFonts w:ascii="Times New Roman" w:eastAsia="Times New Roman" w:hAnsi="Times New Roman" w:cs="Times New Roman"/>
          <w:sz w:val="20"/>
          <w:szCs w:val="24"/>
          <w:lang w:val="es-MX" w:eastAsia="es-MX"/>
        </w:rPr>
        <w:t>Para determinar diferencias entre grupos en una variable en cuestión se utilizó un ANOVA de clasificación simple, seguido de un ensayo de comparación de medias (Student-Newman-Keuls) y el test ”t” de Student.</w:t>
      </w:r>
    </w:p>
    <w:p w14:paraId="450A1E6F" w14:textId="77777777" w:rsidR="00BC7B5A" w:rsidRPr="00117B08" w:rsidRDefault="00BC7B5A" w:rsidP="00BC7B5A">
      <w:pPr>
        <w:spacing w:after="160" w:line="360" w:lineRule="auto"/>
        <w:ind w:right="-1"/>
        <w:jc w:val="both"/>
        <w:rPr>
          <w:rFonts w:ascii="Times New Roman" w:eastAsia="Calibri" w:hAnsi="Times New Roman" w:cs="Times New Roman"/>
          <w:color w:val="000000"/>
          <w:sz w:val="24"/>
          <w:szCs w:val="24"/>
          <w:lang w:val="es-MX"/>
        </w:rPr>
      </w:pPr>
      <w:r w:rsidRPr="00117B08">
        <w:rPr>
          <w:rFonts w:ascii="Times New Roman" w:eastAsia="Yu Mincho" w:hAnsi="Times New Roman" w:cs="Times New Roman"/>
          <w:sz w:val="24"/>
          <w:szCs w:val="24"/>
          <w:lang w:val="es-MX"/>
        </w:rPr>
        <w:t xml:space="preserve">A partir de lo planteado por Salum </w:t>
      </w:r>
      <w:r w:rsidR="0098747B">
        <w:rPr>
          <w:rFonts w:ascii="Times New Roman" w:eastAsia="Yu Mincho" w:hAnsi="Times New Roman" w:cs="Times New Roman"/>
          <w:i/>
          <w:sz w:val="24"/>
          <w:szCs w:val="24"/>
          <w:lang w:val="es-MX"/>
        </w:rPr>
        <w:t>et al.,</w:t>
      </w:r>
      <w:r w:rsidRPr="00117B08">
        <w:rPr>
          <w:rFonts w:ascii="Times New Roman" w:eastAsia="Yu Mincho" w:hAnsi="Times New Roman" w:cs="Times New Roman"/>
          <w:sz w:val="24"/>
          <w:szCs w:val="24"/>
          <w:lang w:val="es-MX"/>
        </w:rPr>
        <w:t xml:space="preserve"> </w:t>
      </w:r>
      <w:r w:rsidR="008E4E25">
        <w:rPr>
          <w:rFonts w:ascii="Times New Roman" w:eastAsia="Yu Mincho" w:hAnsi="Times New Roman" w:cs="Times New Roman"/>
          <w:sz w:val="24"/>
          <w:szCs w:val="24"/>
          <w:lang w:val="es-MX"/>
        </w:rPr>
        <w:t>(</w:t>
      </w:r>
      <w:r w:rsidRPr="00117B08">
        <w:rPr>
          <w:rFonts w:ascii="Times New Roman" w:eastAsia="Yu Mincho" w:hAnsi="Times New Roman" w:cs="Times New Roman"/>
          <w:color w:val="000000" w:themeColor="text1"/>
          <w:sz w:val="24"/>
          <w:szCs w:val="24"/>
          <w:lang w:val="es-MX"/>
        </w:rPr>
        <w:t>2000</w:t>
      </w:r>
      <w:r w:rsidR="008E4E25">
        <w:rPr>
          <w:rFonts w:ascii="Times New Roman" w:eastAsia="Yu Mincho" w:hAnsi="Times New Roman" w:cs="Times New Roman"/>
          <w:color w:val="000000" w:themeColor="text1"/>
          <w:sz w:val="24"/>
          <w:szCs w:val="24"/>
          <w:lang w:val="es-MX"/>
        </w:rPr>
        <w:t>)</w:t>
      </w:r>
      <w:r w:rsidRPr="00117B08">
        <w:rPr>
          <w:rFonts w:ascii="Times New Roman" w:eastAsia="Yu Mincho" w:hAnsi="Times New Roman" w:cs="Times New Roman"/>
          <w:sz w:val="24"/>
          <w:szCs w:val="24"/>
          <w:lang w:val="es-MX"/>
        </w:rPr>
        <w:t xml:space="preserve"> </w:t>
      </w:r>
      <w:r w:rsidRPr="00117B08">
        <w:rPr>
          <w:rFonts w:ascii="Times New Roman" w:eastAsia="Yu Mincho" w:hAnsi="Times New Roman" w:cs="Times New Roman"/>
          <w:color w:val="000000" w:themeColor="text1"/>
          <w:sz w:val="24"/>
          <w:szCs w:val="24"/>
          <w:lang w:val="es-MX"/>
        </w:rPr>
        <w:t xml:space="preserve">el resultado anterior evidencia que </w:t>
      </w:r>
      <w:r w:rsidRPr="00117B08">
        <w:rPr>
          <w:rFonts w:ascii="Times New Roman" w:eastAsia="Yu Mincho" w:hAnsi="Times New Roman" w:cs="Times New Roman"/>
          <w:sz w:val="24"/>
          <w:szCs w:val="24"/>
          <w:lang w:val="es-MX"/>
        </w:rPr>
        <w:t>la preferencia de algunas ratas en entra</w:t>
      </w:r>
      <w:r w:rsidR="00CF0DC7">
        <w:rPr>
          <w:rFonts w:ascii="Times New Roman" w:eastAsia="Yu Mincho" w:hAnsi="Times New Roman" w:cs="Times New Roman"/>
          <w:sz w:val="24"/>
          <w:szCs w:val="24"/>
          <w:lang w:val="es-MX"/>
        </w:rPr>
        <w:t>r primero a los BA que a los BC</w:t>
      </w:r>
      <w:r w:rsidRPr="00117B08">
        <w:rPr>
          <w:rFonts w:ascii="Times New Roman" w:eastAsia="Yu Mincho" w:hAnsi="Times New Roman" w:cs="Times New Roman"/>
          <w:sz w:val="24"/>
          <w:szCs w:val="24"/>
          <w:lang w:val="es-MX"/>
        </w:rPr>
        <w:t xml:space="preserve"> sería </w:t>
      </w:r>
      <w:r w:rsidR="00A330DB" w:rsidRPr="00117B08">
        <w:rPr>
          <w:rFonts w:ascii="Times New Roman" w:eastAsia="Yu Mincho" w:hAnsi="Times New Roman" w:cs="Times New Roman"/>
          <w:sz w:val="24"/>
          <w:szCs w:val="24"/>
          <w:lang w:val="es-MX"/>
        </w:rPr>
        <w:t xml:space="preserve">                                                                                                                                                                                                                                                                                                                                                                                                                                                                                                                                                                                                                                                                                                                                                                                                                                                                                                                                                                                                                                                                                                                                                                                                                                                                                                                                                                                                                                                                                                                                                                                                                                                                                                                                                                                                                                                                                                                                                                                                                                                                                                                                                                                                                                                                                                                                                                                                                                                                                                                                                                                                                                                                                                                                                                                                                                                                                                                                                                                                                                                                                                                                                                                                                                                                                                                                                                                                                                                                                                                                                                                                                                                                                                                                                                                                                                                                                                                                                                                                                                                                                                                                                                                                                                                                                                                                                                                                                                                                                                                                                                                                                                                                                                                                                                                                                                                                                                                                                                                                                                                                                                                                                                                                                                                                                                                                                                                                                                                                                                                                                                                                                                                                                                                                                                                                                                                                                                                                                                                                                                                                                                                                                                                                                                                                                                                                                                                                                                                                                                                                                                                                                                                                                                                                                                                                                                                                                                                                                                                                                                                                                                                                                                                                                                                                                                                                                                                                                                                                                                                                                                                                                                                                                                                                                                                                                                                                                                                                                                                                                                                                                                                                                                                                                                                                                                                                                                                                                                                                                                                                                                                                                                                                                                                                                                                                                                                                                                                                                                                                                                                                                                                                                                                                                                                                                                                                                                                                                                                                                                                                                                                                                                                                                                                                                                                                                                                                                                                                                                                                                                                                                                                                                                                                                                                                                                                                                                                                                                                                                                                                                                                                                                                                                                                                                                                                                                                                                                                                                                                                                                                                                                                                                                                                                                                                                                                                                                                                                                                                                                                                                                                                                                                                                                                                                                                                                                                                                                                                                                                                                                                                                                                                                                                                                                                                                                                                                                                                                                                                                                                                                                                                                                                                                                                                                                                               </w:t>
      </w:r>
      <w:r w:rsidRPr="00117B08">
        <w:rPr>
          <w:rFonts w:ascii="Times New Roman" w:eastAsia="Yu Mincho" w:hAnsi="Times New Roman" w:cs="Times New Roman"/>
          <w:sz w:val="24"/>
          <w:szCs w:val="24"/>
          <w:lang w:val="es-MX"/>
        </w:rPr>
        <w:t xml:space="preserve">el resultado de un nivel de motivación por explorar estas zonas mayor que la aversión percibida por el animal y mayor que la motivación por explorar los BC en un primer instante. </w:t>
      </w:r>
      <w:r w:rsidRPr="00117B08">
        <w:rPr>
          <w:rFonts w:ascii="Times New Roman" w:eastAsia="Calibri" w:hAnsi="Times New Roman" w:cs="Times New Roman"/>
          <w:color w:val="000000"/>
          <w:sz w:val="24"/>
          <w:szCs w:val="24"/>
        </w:rPr>
        <w:t>El tiempo de permanencia en los brazos abiertos, menor que el tiempo de permanencia en los brazos cerrados manifestado en el grupo etanol constituye un importante indicador del aumento de ansiedad</w:t>
      </w:r>
      <w:r w:rsidR="00CF0DC7">
        <w:rPr>
          <w:rFonts w:ascii="Times New Roman" w:eastAsia="Calibri" w:hAnsi="Times New Roman" w:cs="Times New Roman"/>
          <w:color w:val="000000"/>
          <w:sz w:val="24"/>
          <w:szCs w:val="24"/>
        </w:rPr>
        <w:t xml:space="preserve"> en los animales</w:t>
      </w:r>
      <w:r w:rsidRPr="00117B08">
        <w:rPr>
          <w:rFonts w:ascii="Times New Roman" w:eastAsia="Calibri" w:hAnsi="Times New Roman" w:cs="Times New Roman"/>
          <w:color w:val="000000"/>
          <w:sz w:val="24"/>
          <w:szCs w:val="24"/>
        </w:rPr>
        <w:t>.</w:t>
      </w:r>
    </w:p>
    <w:p w14:paraId="303E6EE7" w14:textId="77777777" w:rsidR="00627BD8" w:rsidRPr="00117B08" w:rsidRDefault="00BC7B5A" w:rsidP="00627BD8">
      <w:pPr>
        <w:spacing w:line="360" w:lineRule="auto"/>
        <w:ind w:right="-1"/>
        <w:jc w:val="both"/>
        <w:rPr>
          <w:rFonts w:ascii="Times New Roman" w:eastAsia="Calibri" w:hAnsi="Times New Roman" w:cs="Times New Roman"/>
          <w:color w:val="000000"/>
          <w:sz w:val="24"/>
          <w:szCs w:val="24"/>
        </w:rPr>
      </w:pPr>
      <w:r w:rsidRPr="00117B08">
        <w:rPr>
          <w:rFonts w:ascii="Times New Roman" w:eastAsia="Calibri" w:hAnsi="Times New Roman" w:cs="Times New Roman"/>
          <w:color w:val="000000"/>
          <w:sz w:val="24"/>
          <w:szCs w:val="24"/>
        </w:rPr>
        <w:t>Los resultados medidos a través de LEC evidenciaron un mayor grado de ansiedad cuando las ratas que consumieron etanol enfrentaron un entorno desconocido con respecto al grupo control</w:t>
      </w:r>
      <w:r w:rsidR="00CF0DC7">
        <w:rPr>
          <w:rFonts w:ascii="Times New Roman" w:eastAsia="Calibri" w:hAnsi="Times New Roman" w:cs="Times New Roman"/>
          <w:color w:val="000000"/>
          <w:sz w:val="24"/>
          <w:szCs w:val="24"/>
        </w:rPr>
        <w:t>,</w:t>
      </w:r>
      <w:r w:rsidRPr="00117B08">
        <w:rPr>
          <w:rFonts w:ascii="Times New Roman" w:eastAsia="Calibri" w:hAnsi="Times New Roman" w:cs="Times New Roman"/>
          <w:color w:val="000000"/>
          <w:sz w:val="24"/>
          <w:szCs w:val="24"/>
        </w:rPr>
        <w:t xml:space="preserve"> lo cual desde el punto de vista neurológico se puede asociar con la afectación de </w:t>
      </w:r>
      <w:r w:rsidR="00CF0DC7">
        <w:rPr>
          <w:rFonts w:ascii="Times New Roman" w:eastAsia="Calibri" w:hAnsi="Times New Roman" w:cs="Times New Roman"/>
          <w:color w:val="000000"/>
          <w:sz w:val="24"/>
          <w:szCs w:val="24"/>
        </w:rPr>
        <w:t xml:space="preserve">las </w:t>
      </w:r>
      <w:r w:rsidRPr="00117B08">
        <w:rPr>
          <w:rFonts w:ascii="Times New Roman" w:eastAsia="Calibri" w:hAnsi="Times New Roman" w:cs="Times New Roman"/>
          <w:color w:val="000000"/>
          <w:sz w:val="24"/>
          <w:szCs w:val="24"/>
        </w:rPr>
        <w:t>neuronas prefrontales GABAérgicas</w:t>
      </w:r>
      <w:r w:rsidR="008E4E25">
        <w:rPr>
          <w:rFonts w:ascii="Times New Roman" w:eastAsia="Calibri" w:hAnsi="Times New Roman" w:cs="Times New Roman"/>
          <w:color w:val="000000"/>
          <w:sz w:val="24"/>
          <w:szCs w:val="24"/>
        </w:rPr>
        <w:t xml:space="preserve"> (</w:t>
      </w:r>
      <w:r w:rsidR="00175813">
        <w:rPr>
          <w:rFonts w:ascii="Times New Roman" w:eastAsia="Calibri" w:hAnsi="Times New Roman" w:cs="Times New Roman"/>
          <w:color w:val="000000"/>
          <w:sz w:val="24"/>
          <w:szCs w:val="24"/>
        </w:rPr>
        <w:t>Davis, 2003</w:t>
      </w:r>
      <w:r w:rsidR="008E4E25">
        <w:rPr>
          <w:rFonts w:ascii="Times New Roman" w:eastAsia="Calibri" w:hAnsi="Times New Roman" w:cs="Times New Roman"/>
          <w:color w:val="000000"/>
          <w:sz w:val="24"/>
          <w:szCs w:val="24"/>
        </w:rPr>
        <w:t>)</w:t>
      </w:r>
      <w:r w:rsidR="00175813">
        <w:rPr>
          <w:rFonts w:ascii="Times New Roman" w:eastAsia="Calibri" w:hAnsi="Times New Roman" w:cs="Times New Roman"/>
          <w:color w:val="000000"/>
          <w:sz w:val="24"/>
          <w:szCs w:val="24"/>
        </w:rPr>
        <w:t>.</w:t>
      </w:r>
    </w:p>
    <w:p w14:paraId="663160F1" w14:textId="77777777" w:rsidR="006129E4" w:rsidRPr="00266BE9" w:rsidRDefault="008E4E25" w:rsidP="00266BE9">
      <w:pPr>
        <w:spacing w:after="160" w:line="360" w:lineRule="auto"/>
        <w:ind w:right="-1"/>
        <w:jc w:val="both"/>
        <w:rPr>
          <w:rFonts w:ascii="Times New Roman" w:hAnsi="Times New Roman" w:cs="Times New Roman"/>
          <w:color w:val="000000"/>
          <w:sz w:val="24"/>
          <w:szCs w:val="24"/>
        </w:rPr>
      </w:pPr>
      <w:r w:rsidRPr="00266BE9">
        <w:rPr>
          <w:rFonts w:ascii="Times New Roman" w:eastAsia="Times New Roman" w:hAnsi="Times New Roman" w:cs="Times New Roman"/>
          <w:sz w:val="24"/>
          <w:szCs w:val="24"/>
        </w:rPr>
        <w:lastRenderedPageBreak/>
        <w:t>La T</w:t>
      </w:r>
      <w:r w:rsidR="006129E4" w:rsidRPr="00266BE9">
        <w:rPr>
          <w:rFonts w:ascii="Times New Roman" w:eastAsia="Times New Roman" w:hAnsi="Times New Roman" w:cs="Times New Roman"/>
          <w:sz w:val="24"/>
          <w:szCs w:val="24"/>
        </w:rPr>
        <w:t xml:space="preserve">abla 2 muestra el comportamiento de los grupos experimentales en el LAM al inicio y al final del estudio. </w:t>
      </w:r>
      <w:r w:rsidR="00627BD8" w:rsidRPr="00266BE9">
        <w:rPr>
          <w:rFonts w:ascii="Times New Roman" w:eastAsia="Times New Roman" w:hAnsi="Times New Roman" w:cs="Times New Roman"/>
          <w:sz w:val="24"/>
          <w:szCs w:val="24"/>
        </w:rPr>
        <w:t>Se ha demostrado que las conductas de autoadministración dependen críticamente de la integridad funcional de la neurotransmisión de los sistemas mesotelencefálicos, especialmente del sistema dopaminérgico mesolímbico y que este se integra dentro de los sistemas que contribuyen a la conducta de búsqueda</w:t>
      </w:r>
      <w:r w:rsidR="00175813" w:rsidRPr="00266BE9">
        <w:rPr>
          <w:rFonts w:ascii="Times New Roman" w:eastAsia="Times New Roman" w:hAnsi="Times New Roman" w:cs="Times New Roman"/>
          <w:sz w:val="24"/>
          <w:szCs w:val="24"/>
        </w:rPr>
        <w:t xml:space="preserve"> (</w:t>
      </w:r>
      <w:r w:rsidR="00175813" w:rsidRPr="00266BE9">
        <w:rPr>
          <w:rFonts w:ascii="Times New Roman" w:hAnsi="Times New Roman" w:cs="Times New Roman"/>
          <w:bCs/>
          <w:sz w:val="24"/>
          <w:szCs w:val="24"/>
        </w:rPr>
        <w:t xml:space="preserve">Reid </w:t>
      </w:r>
      <w:r w:rsidR="0098747B" w:rsidRPr="00266BE9">
        <w:rPr>
          <w:rFonts w:ascii="Times New Roman" w:hAnsi="Times New Roman" w:cs="Times New Roman"/>
          <w:bCs/>
          <w:i/>
          <w:sz w:val="24"/>
          <w:szCs w:val="24"/>
        </w:rPr>
        <w:t>et al.,</w:t>
      </w:r>
      <w:r w:rsidR="00175813" w:rsidRPr="00266BE9">
        <w:rPr>
          <w:rFonts w:ascii="Times New Roman" w:hAnsi="Times New Roman" w:cs="Times New Roman"/>
          <w:bCs/>
          <w:sz w:val="24"/>
          <w:szCs w:val="24"/>
        </w:rPr>
        <w:t xml:space="preserve"> 2012; Guyton y Hall, 2006; Trezza </w:t>
      </w:r>
      <w:r w:rsidR="00175813" w:rsidRPr="00266BE9">
        <w:rPr>
          <w:rFonts w:ascii="Times New Roman" w:hAnsi="Times New Roman" w:cs="Times New Roman"/>
          <w:bCs/>
          <w:i/>
          <w:sz w:val="24"/>
          <w:szCs w:val="24"/>
        </w:rPr>
        <w:t>et al</w:t>
      </w:r>
      <w:r w:rsidR="00175813" w:rsidRPr="00266BE9">
        <w:rPr>
          <w:rFonts w:ascii="Times New Roman" w:hAnsi="Times New Roman" w:cs="Times New Roman"/>
          <w:bCs/>
          <w:sz w:val="24"/>
          <w:szCs w:val="24"/>
        </w:rPr>
        <w:t>.</w:t>
      </w:r>
      <w:r w:rsidR="0098747B" w:rsidRPr="00266BE9">
        <w:rPr>
          <w:rFonts w:ascii="Times New Roman" w:hAnsi="Times New Roman" w:cs="Times New Roman"/>
          <w:bCs/>
          <w:sz w:val="24"/>
          <w:szCs w:val="24"/>
        </w:rPr>
        <w:t>,</w:t>
      </w:r>
      <w:r w:rsidR="00175813" w:rsidRPr="00266BE9">
        <w:rPr>
          <w:rFonts w:ascii="Times New Roman" w:hAnsi="Times New Roman" w:cs="Times New Roman"/>
          <w:bCs/>
          <w:sz w:val="24"/>
          <w:szCs w:val="24"/>
        </w:rPr>
        <w:t xml:space="preserve"> 2012). </w:t>
      </w:r>
      <w:r w:rsidR="006129E4" w:rsidRPr="00266BE9">
        <w:rPr>
          <w:rFonts w:ascii="Times New Roman" w:eastAsia="Yu Mincho" w:hAnsi="Times New Roman" w:cs="Times New Roman"/>
          <w:sz w:val="24"/>
          <w:szCs w:val="24"/>
        </w:rPr>
        <w:t>No existieron diferencias significativas al comparar ambos grupos en ambas etapas, este resultado demuestra que en el modelo de bebedor social desarrollado en nuestras condiciones de trabajo no existió afectación de la cap</w:t>
      </w:r>
      <w:r w:rsidR="00C75652" w:rsidRPr="00266BE9">
        <w:rPr>
          <w:rFonts w:ascii="Times New Roman" w:eastAsia="Yu Mincho" w:hAnsi="Times New Roman" w:cs="Times New Roman"/>
          <w:sz w:val="24"/>
          <w:szCs w:val="24"/>
        </w:rPr>
        <w:t>acidad de aprendizaje y memoria, l</w:t>
      </w:r>
      <w:r w:rsidR="006129E4" w:rsidRPr="00266BE9">
        <w:rPr>
          <w:rFonts w:ascii="Times New Roman" w:eastAsia="Yu Mincho" w:hAnsi="Times New Roman" w:cs="Times New Roman"/>
          <w:sz w:val="24"/>
          <w:szCs w:val="24"/>
        </w:rPr>
        <w:t xml:space="preserve">o que está </w:t>
      </w:r>
      <w:r w:rsidR="006129E4" w:rsidRPr="00266BE9">
        <w:rPr>
          <w:rFonts w:ascii="Times New Roman" w:hAnsi="Times New Roman" w:cs="Times New Roman"/>
          <w:color w:val="000000"/>
          <w:sz w:val="24"/>
          <w:szCs w:val="24"/>
        </w:rPr>
        <w:t xml:space="preserve">relacionado con </w:t>
      </w:r>
      <w:r w:rsidR="00C75652" w:rsidRPr="00266BE9">
        <w:rPr>
          <w:rFonts w:ascii="Times New Roman" w:hAnsi="Times New Roman" w:cs="Times New Roman"/>
          <w:color w:val="000000"/>
          <w:sz w:val="24"/>
          <w:szCs w:val="24"/>
        </w:rPr>
        <w:t xml:space="preserve">la </w:t>
      </w:r>
      <w:r w:rsidR="006129E4" w:rsidRPr="00266BE9">
        <w:rPr>
          <w:rFonts w:ascii="Times New Roman" w:hAnsi="Times New Roman" w:cs="Times New Roman"/>
          <w:color w:val="000000"/>
          <w:sz w:val="24"/>
          <w:szCs w:val="24"/>
        </w:rPr>
        <w:t xml:space="preserve">adecuada función dopaminérgica según lo referido por </w:t>
      </w:r>
      <w:r w:rsidR="006129E4" w:rsidRPr="00266BE9">
        <w:rPr>
          <w:rFonts w:ascii="Times New Roman" w:eastAsia="Times New Roman" w:hAnsi="Times New Roman" w:cs="Times New Roman"/>
          <w:color w:val="000000"/>
          <w:sz w:val="24"/>
          <w:szCs w:val="24"/>
        </w:rPr>
        <w:t xml:space="preserve">Weafer </w:t>
      </w:r>
      <w:r w:rsidR="0098747B" w:rsidRPr="00266BE9">
        <w:rPr>
          <w:rFonts w:ascii="Times New Roman" w:eastAsia="Times New Roman" w:hAnsi="Times New Roman" w:cs="Times New Roman"/>
          <w:i/>
          <w:color w:val="000000"/>
          <w:sz w:val="24"/>
          <w:szCs w:val="24"/>
        </w:rPr>
        <w:t>et al.,</w:t>
      </w:r>
      <w:r w:rsidR="00175813" w:rsidRPr="00266BE9">
        <w:rPr>
          <w:rFonts w:ascii="Times New Roman" w:eastAsia="Times New Roman" w:hAnsi="Times New Roman" w:cs="Times New Roman"/>
          <w:color w:val="000000"/>
          <w:sz w:val="24"/>
          <w:szCs w:val="24"/>
        </w:rPr>
        <w:t xml:space="preserve"> (</w:t>
      </w:r>
      <w:r w:rsidR="006129E4" w:rsidRPr="00266BE9">
        <w:rPr>
          <w:rFonts w:ascii="Times New Roman" w:eastAsia="Times New Roman" w:hAnsi="Times New Roman" w:cs="Times New Roman"/>
          <w:color w:val="000000"/>
          <w:sz w:val="24"/>
          <w:szCs w:val="24"/>
        </w:rPr>
        <w:t>2012</w:t>
      </w:r>
      <w:r w:rsidR="00175813" w:rsidRPr="00266BE9">
        <w:rPr>
          <w:rFonts w:ascii="Times New Roman" w:eastAsia="Times New Roman" w:hAnsi="Times New Roman" w:cs="Times New Roman"/>
          <w:color w:val="000000"/>
          <w:sz w:val="24"/>
          <w:szCs w:val="24"/>
        </w:rPr>
        <w:t>)</w:t>
      </w:r>
      <w:r w:rsidR="006129E4" w:rsidRPr="00266BE9">
        <w:rPr>
          <w:rFonts w:ascii="Times New Roman" w:hAnsi="Times New Roman" w:cs="Times New Roman"/>
          <w:color w:val="000000"/>
          <w:sz w:val="24"/>
          <w:szCs w:val="24"/>
        </w:rPr>
        <w:t xml:space="preserve"> quienes afirman el papel cognitivo de la dopamina cuando plantean que</w:t>
      </w:r>
      <w:r w:rsidR="004E6BF7" w:rsidRPr="00266BE9">
        <w:rPr>
          <w:rFonts w:ascii="Times New Roman" w:hAnsi="Times New Roman" w:cs="Times New Roman"/>
          <w:color w:val="000000"/>
          <w:sz w:val="24"/>
          <w:szCs w:val="24"/>
        </w:rPr>
        <w:t xml:space="preserve"> </w:t>
      </w:r>
      <w:r w:rsidR="006129E4" w:rsidRPr="00266BE9">
        <w:rPr>
          <w:rFonts w:ascii="Times New Roman" w:hAnsi="Times New Roman" w:cs="Times New Roman"/>
          <w:color w:val="000000"/>
          <w:sz w:val="24"/>
          <w:szCs w:val="24"/>
        </w:rPr>
        <w:t xml:space="preserve">¨...la señal dopaminérgica puede facilitar o no el reconocimiento de eventos, el aprendizaje de las respuestas conductuales y en algunos casos la repetición de éstas¨. </w:t>
      </w:r>
    </w:p>
    <w:p w14:paraId="0F60F344" w14:textId="77777777" w:rsidR="00892DD5" w:rsidRPr="00892DD5" w:rsidRDefault="00892DD5" w:rsidP="00892DD5">
      <w:pPr>
        <w:spacing w:line="360" w:lineRule="auto"/>
        <w:ind w:right="-1"/>
        <w:jc w:val="both"/>
        <w:rPr>
          <w:rFonts w:ascii="Times New Roman" w:hAnsi="Times New Roman" w:cs="Times New Roman"/>
          <w:color w:val="000000"/>
          <w:sz w:val="24"/>
          <w:szCs w:val="24"/>
        </w:rPr>
      </w:pPr>
      <w:r w:rsidRPr="00892DD5">
        <w:rPr>
          <w:rFonts w:ascii="Times New Roman" w:hAnsi="Times New Roman" w:cs="Times New Roman"/>
          <w:color w:val="000000"/>
          <w:sz w:val="24"/>
          <w:szCs w:val="24"/>
        </w:rPr>
        <w:t>Estos resultados demuestran la interconexión que existe entre la transmisión GABAérgica y la dopaminérgica durante la etapa inicial del consumo de etanol, siendo capaz de provocar desensibilización del receptor inhibitorio al provocar la despolarización de las membranas de las neuronas dopaminérgicas, estimulando así la liberación del neurotransmisor, lo que conlleva a manifestarse aceptación al consumo que se evidenció en el presente estudio.</w:t>
      </w:r>
    </w:p>
    <w:p w14:paraId="156138E5" w14:textId="77777777" w:rsidR="006129E4" w:rsidRPr="00117B08" w:rsidRDefault="00175813" w:rsidP="006129E4">
      <w:pPr>
        <w:spacing w:after="0" w:line="360" w:lineRule="auto"/>
        <w:jc w:val="both"/>
        <w:rPr>
          <w:rFonts w:ascii="Times New Roman" w:eastAsia="Times New Roman" w:hAnsi="Times New Roman" w:cs="Times New Roman"/>
          <w:b/>
          <w:sz w:val="24"/>
          <w:szCs w:val="24"/>
        </w:rPr>
      </w:pPr>
      <w:r w:rsidRPr="00117B08">
        <w:rPr>
          <w:rFonts w:ascii="Times New Roman" w:eastAsia="Yu Mincho" w:hAnsi="Times New Roman" w:cs="Times New Roman"/>
          <w:b/>
          <w:sz w:val="24"/>
          <w:szCs w:val="24"/>
        </w:rPr>
        <w:t>Tabla</w:t>
      </w:r>
      <w:r w:rsidR="006129E4" w:rsidRPr="00117B08">
        <w:rPr>
          <w:rFonts w:ascii="Times New Roman" w:eastAsia="Yu Mincho" w:hAnsi="Times New Roman" w:cs="Times New Roman"/>
          <w:b/>
          <w:sz w:val="24"/>
          <w:szCs w:val="24"/>
        </w:rPr>
        <w:t xml:space="preserve"> 2. </w:t>
      </w:r>
      <w:r w:rsidR="006129E4" w:rsidRPr="00117B08">
        <w:rPr>
          <w:rFonts w:ascii="Times New Roman" w:eastAsia="Yu Mincho" w:hAnsi="Times New Roman" w:cs="Times New Roman"/>
          <w:b/>
          <w:bCs/>
          <w:sz w:val="24"/>
          <w:szCs w:val="24"/>
        </w:rPr>
        <w:t>Latencia de escape, según Laberinto Acuático de Morris ¨Antes¨ y ¨Después¨</w:t>
      </w:r>
      <w:r w:rsidR="006129E4" w:rsidRPr="00117B08">
        <w:rPr>
          <w:rFonts w:ascii="Times New Roman" w:eastAsia="Times New Roman" w:hAnsi="Times New Roman" w:cs="Times New Roman"/>
          <w:b/>
          <w:sz w:val="24"/>
          <w:szCs w:val="24"/>
        </w:rPr>
        <w:t xml:space="preserve"> de la administración.</w:t>
      </w:r>
    </w:p>
    <w:tbl>
      <w:tblPr>
        <w:tblStyle w:val="Listamedia11"/>
        <w:tblW w:w="0" w:type="auto"/>
        <w:tblInd w:w="1384" w:type="dxa"/>
        <w:tblLook w:val="06A0" w:firstRow="1" w:lastRow="0" w:firstColumn="1" w:lastColumn="0" w:noHBand="1" w:noVBand="1"/>
      </w:tblPr>
      <w:tblGrid>
        <w:gridCol w:w="1798"/>
        <w:gridCol w:w="1985"/>
        <w:gridCol w:w="2171"/>
      </w:tblGrid>
      <w:tr w:rsidR="006129E4" w:rsidRPr="00117B08" w14:paraId="36C205C8" w14:textId="77777777" w:rsidTr="00175813">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798" w:type="dxa"/>
          </w:tcPr>
          <w:p w14:paraId="4DD05DB7" w14:textId="77777777" w:rsidR="006129E4" w:rsidRPr="00117B08" w:rsidRDefault="001A3CC1" w:rsidP="00175813">
            <w:pPr>
              <w:spacing w:after="160" w:line="360" w:lineRule="auto"/>
              <w:rPr>
                <w:rFonts w:ascii="Times New Roman" w:eastAsia="Yu Mincho" w:hAnsi="Times New Roman" w:cs="Times New Roman"/>
                <w:sz w:val="24"/>
                <w:szCs w:val="24"/>
              </w:rPr>
            </w:pPr>
            <w:r>
              <w:rPr>
                <w:rFonts w:ascii="Times New Roman" w:eastAsia="Yu Mincho" w:hAnsi="Times New Roman" w:cs="Times New Roman"/>
                <w:sz w:val="24"/>
                <w:szCs w:val="24"/>
              </w:rPr>
              <w:t xml:space="preserve">              </w:t>
            </w:r>
          </w:p>
        </w:tc>
        <w:tc>
          <w:tcPr>
            <w:tcW w:w="1985" w:type="dxa"/>
          </w:tcPr>
          <w:p w14:paraId="4DA81BFB" w14:textId="77777777" w:rsidR="006129E4" w:rsidRPr="00117B08" w:rsidRDefault="006129E4" w:rsidP="006129E4">
            <w:pPr>
              <w:spacing w:after="16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sz w:val="24"/>
                <w:szCs w:val="24"/>
              </w:rPr>
            </w:pPr>
            <w:r w:rsidRPr="00117B08">
              <w:rPr>
                <w:rFonts w:ascii="Times New Roman" w:eastAsia="Yu Mincho" w:hAnsi="Times New Roman" w:cs="Times New Roman"/>
                <w:sz w:val="24"/>
                <w:szCs w:val="24"/>
              </w:rPr>
              <w:t>INICIO</w:t>
            </w:r>
          </w:p>
        </w:tc>
        <w:tc>
          <w:tcPr>
            <w:tcW w:w="2171" w:type="dxa"/>
          </w:tcPr>
          <w:p w14:paraId="4546589B" w14:textId="77777777" w:rsidR="006129E4" w:rsidRPr="00117B08" w:rsidRDefault="006129E4" w:rsidP="00175813">
            <w:pPr>
              <w:spacing w:after="16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Yu Mincho" w:hAnsi="Times New Roman" w:cs="Times New Roman"/>
                <w:sz w:val="24"/>
                <w:szCs w:val="24"/>
              </w:rPr>
            </w:pPr>
            <w:r w:rsidRPr="00117B08">
              <w:rPr>
                <w:rFonts w:ascii="Times New Roman" w:eastAsia="Yu Mincho" w:hAnsi="Times New Roman" w:cs="Times New Roman"/>
                <w:sz w:val="24"/>
                <w:szCs w:val="24"/>
              </w:rPr>
              <w:t>FINAL</w:t>
            </w:r>
          </w:p>
        </w:tc>
      </w:tr>
      <w:tr w:rsidR="001A3CC1" w:rsidRPr="00117B08" w14:paraId="5BFC015B" w14:textId="77777777" w:rsidTr="001A3CC1">
        <w:trPr>
          <w:trHeight w:val="350"/>
        </w:trPr>
        <w:tc>
          <w:tcPr>
            <w:cnfStyle w:val="001000000000" w:firstRow="0" w:lastRow="0" w:firstColumn="1" w:lastColumn="0" w:oddVBand="0" w:evenVBand="0" w:oddHBand="0" w:evenHBand="0" w:firstRowFirstColumn="0" w:firstRowLastColumn="0" w:lastRowFirstColumn="0" w:lastRowLastColumn="0"/>
            <w:tcW w:w="1798" w:type="dxa"/>
          </w:tcPr>
          <w:p w14:paraId="4C648A78" w14:textId="77777777" w:rsidR="006129E4" w:rsidRPr="00117B08" w:rsidRDefault="006129E4" w:rsidP="006129E4">
            <w:pPr>
              <w:spacing w:after="160" w:line="360" w:lineRule="auto"/>
              <w:jc w:val="center"/>
              <w:rPr>
                <w:rFonts w:ascii="Times New Roman" w:eastAsia="Yu Mincho" w:hAnsi="Times New Roman" w:cs="Times New Roman"/>
                <w:color w:val="auto"/>
                <w:sz w:val="24"/>
                <w:szCs w:val="24"/>
              </w:rPr>
            </w:pPr>
            <w:r w:rsidRPr="00117B08">
              <w:rPr>
                <w:rFonts w:ascii="Times New Roman" w:eastAsia="Yu Mincho" w:hAnsi="Times New Roman" w:cs="Times New Roman"/>
                <w:color w:val="auto"/>
                <w:sz w:val="24"/>
                <w:szCs w:val="24"/>
              </w:rPr>
              <w:t>CONTROL</w:t>
            </w:r>
          </w:p>
        </w:tc>
        <w:tc>
          <w:tcPr>
            <w:tcW w:w="1985" w:type="dxa"/>
          </w:tcPr>
          <w:p w14:paraId="4820FC01" w14:textId="77777777" w:rsidR="006129E4" w:rsidRPr="00117B08" w:rsidRDefault="006129E4" w:rsidP="006129E4">
            <w:pPr>
              <w:spacing w:after="16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color w:val="auto"/>
                <w:sz w:val="24"/>
                <w:szCs w:val="24"/>
                <w:vertAlign w:val="superscript"/>
              </w:rPr>
            </w:pPr>
            <w:r w:rsidRPr="00117B08">
              <w:rPr>
                <w:rFonts w:ascii="Times New Roman" w:eastAsia="Yu Mincho" w:hAnsi="Times New Roman" w:cs="Times New Roman"/>
                <w:color w:val="auto"/>
                <w:sz w:val="24"/>
                <w:szCs w:val="24"/>
              </w:rPr>
              <w:t xml:space="preserve">3.4±0.89 </w:t>
            </w:r>
          </w:p>
        </w:tc>
        <w:tc>
          <w:tcPr>
            <w:tcW w:w="2171" w:type="dxa"/>
          </w:tcPr>
          <w:p w14:paraId="3470871C" w14:textId="77777777" w:rsidR="006129E4" w:rsidRPr="00117B08" w:rsidRDefault="006129E4" w:rsidP="006129E4">
            <w:pPr>
              <w:spacing w:after="16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color w:val="auto"/>
                <w:sz w:val="24"/>
                <w:szCs w:val="24"/>
              </w:rPr>
            </w:pPr>
            <w:r w:rsidRPr="00117B08">
              <w:rPr>
                <w:rFonts w:ascii="Times New Roman" w:eastAsia="Yu Mincho" w:hAnsi="Times New Roman" w:cs="Times New Roman"/>
                <w:color w:val="auto"/>
                <w:sz w:val="24"/>
                <w:szCs w:val="24"/>
              </w:rPr>
              <w:t>2.6±1.34</w:t>
            </w:r>
            <w:r w:rsidRPr="00117B08">
              <w:rPr>
                <w:rFonts w:ascii="Times New Roman" w:eastAsia="Yu Mincho" w:hAnsi="Times New Roman" w:cs="Times New Roman"/>
                <w:color w:val="auto"/>
                <w:sz w:val="24"/>
                <w:szCs w:val="24"/>
                <w:vertAlign w:val="superscript"/>
              </w:rPr>
              <w:t xml:space="preserve"> </w:t>
            </w:r>
          </w:p>
        </w:tc>
      </w:tr>
      <w:tr w:rsidR="006129E4" w:rsidRPr="00117B08" w14:paraId="54B22B82" w14:textId="77777777" w:rsidTr="001A3CC1">
        <w:trPr>
          <w:trHeight w:val="140"/>
        </w:trPr>
        <w:tc>
          <w:tcPr>
            <w:cnfStyle w:val="001000000000" w:firstRow="0" w:lastRow="0" w:firstColumn="1" w:lastColumn="0" w:oddVBand="0" w:evenVBand="0" w:oddHBand="0" w:evenHBand="0" w:firstRowFirstColumn="0" w:firstRowLastColumn="0" w:lastRowFirstColumn="0" w:lastRowLastColumn="0"/>
            <w:tcW w:w="1798" w:type="dxa"/>
          </w:tcPr>
          <w:p w14:paraId="6DCCE522" w14:textId="77777777" w:rsidR="006129E4" w:rsidRPr="00117B08" w:rsidRDefault="006129E4" w:rsidP="006129E4">
            <w:pPr>
              <w:spacing w:after="160" w:line="360" w:lineRule="auto"/>
              <w:jc w:val="center"/>
              <w:rPr>
                <w:rFonts w:ascii="Times New Roman" w:eastAsia="Yu Mincho" w:hAnsi="Times New Roman" w:cs="Times New Roman"/>
                <w:color w:val="auto"/>
                <w:sz w:val="24"/>
                <w:szCs w:val="24"/>
              </w:rPr>
            </w:pPr>
            <w:r w:rsidRPr="00117B08">
              <w:rPr>
                <w:rFonts w:ascii="Times New Roman" w:eastAsia="Yu Mincho" w:hAnsi="Times New Roman" w:cs="Times New Roman"/>
                <w:color w:val="auto"/>
                <w:sz w:val="24"/>
                <w:szCs w:val="24"/>
              </w:rPr>
              <w:t>ETANOL</w:t>
            </w:r>
          </w:p>
        </w:tc>
        <w:tc>
          <w:tcPr>
            <w:tcW w:w="1985" w:type="dxa"/>
          </w:tcPr>
          <w:p w14:paraId="687F4AD3" w14:textId="77777777" w:rsidR="006129E4" w:rsidRPr="00117B08" w:rsidRDefault="006129E4" w:rsidP="006129E4">
            <w:pPr>
              <w:spacing w:after="16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color w:val="auto"/>
                <w:sz w:val="24"/>
                <w:szCs w:val="24"/>
              </w:rPr>
            </w:pPr>
            <w:r w:rsidRPr="00117B08">
              <w:rPr>
                <w:rFonts w:ascii="Times New Roman" w:eastAsia="Yu Mincho" w:hAnsi="Times New Roman" w:cs="Times New Roman"/>
                <w:color w:val="auto"/>
                <w:sz w:val="24"/>
                <w:szCs w:val="24"/>
              </w:rPr>
              <w:t>3.00±0.79</w:t>
            </w:r>
            <w:r w:rsidRPr="00117B08">
              <w:rPr>
                <w:rFonts w:ascii="Times New Roman" w:eastAsia="Yu Mincho" w:hAnsi="Times New Roman" w:cs="Times New Roman"/>
                <w:color w:val="auto"/>
                <w:sz w:val="24"/>
                <w:szCs w:val="24"/>
                <w:vertAlign w:val="superscript"/>
              </w:rPr>
              <w:t xml:space="preserve"> </w:t>
            </w:r>
          </w:p>
        </w:tc>
        <w:tc>
          <w:tcPr>
            <w:tcW w:w="2171" w:type="dxa"/>
          </w:tcPr>
          <w:p w14:paraId="76667C0E" w14:textId="77777777" w:rsidR="006129E4" w:rsidRPr="00117B08" w:rsidRDefault="006129E4" w:rsidP="006129E4">
            <w:pPr>
              <w:spacing w:after="16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color w:val="auto"/>
                <w:sz w:val="24"/>
                <w:szCs w:val="24"/>
              </w:rPr>
            </w:pPr>
            <w:r w:rsidRPr="00117B08">
              <w:rPr>
                <w:rFonts w:ascii="Times New Roman" w:eastAsia="Yu Mincho" w:hAnsi="Times New Roman" w:cs="Times New Roman"/>
                <w:color w:val="auto"/>
                <w:sz w:val="24"/>
                <w:szCs w:val="24"/>
              </w:rPr>
              <w:t>2.4±1.14</w:t>
            </w:r>
            <w:r w:rsidRPr="00117B08">
              <w:rPr>
                <w:rFonts w:ascii="Times New Roman" w:eastAsia="Yu Mincho" w:hAnsi="Times New Roman" w:cs="Times New Roman"/>
                <w:color w:val="auto"/>
                <w:sz w:val="24"/>
                <w:szCs w:val="24"/>
                <w:vertAlign w:val="superscript"/>
              </w:rPr>
              <w:t xml:space="preserve"> </w:t>
            </w:r>
          </w:p>
        </w:tc>
      </w:tr>
    </w:tbl>
    <w:p w14:paraId="523BEEF8" w14:textId="77777777" w:rsidR="00266BE9" w:rsidRDefault="00266BE9" w:rsidP="00266BE9">
      <w:pPr>
        <w:spacing w:line="360" w:lineRule="auto"/>
        <w:rPr>
          <w:rFonts w:ascii="Times New Roman" w:eastAsia="Times New Roman" w:hAnsi="Times New Roman" w:cs="Times New Roman"/>
          <w:sz w:val="20"/>
          <w:szCs w:val="20"/>
          <w:lang w:eastAsia="es-ES_tradnl"/>
        </w:rPr>
      </w:pPr>
    </w:p>
    <w:p w14:paraId="604B8AA4" w14:textId="77777777" w:rsidR="00266BE9" w:rsidRPr="002A05E9" w:rsidRDefault="006129E4" w:rsidP="002A05E9">
      <w:pPr>
        <w:spacing w:line="360" w:lineRule="auto"/>
        <w:jc w:val="both"/>
        <w:rPr>
          <w:sz w:val="16"/>
        </w:rPr>
      </w:pPr>
      <w:r w:rsidRPr="00285EA4">
        <w:rPr>
          <w:rFonts w:ascii="Times New Roman" w:eastAsia="Times New Roman" w:hAnsi="Times New Roman" w:cs="Times New Roman"/>
          <w:sz w:val="20"/>
          <w:szCs w:val="20"/>
          <w:lang w:eastAsia="es-ES_tradnl"/>
        </w:rPr>
        <w:t xml:space="preserve">La evaluación se realizó durante al inicio del estudio (antes de la administración de etanol) y al final del estudio. </w:t>
      </w:r>
      <w:r w:rsidRPr="00285EA4">
        <w:rPr>
          <w:rFonts w:ascii="Times New Roman" w:eastAsia="Times New Roman" w:hAnsi="Times New Roman" w:cs="Times New Roman"/>
          <w:sz w:val="20"/>
          <w:szCs w:val="20"/>
        </w:rPr>
        <w:t xml:space="preserve">Se representan la Media ± EEM. </w:t>
      </w:r>
      <w:r w:rsidR="00722885">
        <w:rPr>
          <w:rFonts w:ascii="Times New Roman" w:eastAsia="Times New Roman" w:hAnsi="Times New Roman" w:cs="Times New Roman"/>
          <w:sz w:val="20"/>
          <w:szCs w:val="20"/>
        </w:rPr>
        <w:t xml:space="preserve">No se produjeron diferencias significativas en las comparaciones realizadas. </w:t>
      </w:r>
      <w:r w:rsidR="00266BE9" w:rsidRPr="00266BE9">
        <w:rPr>
          <w:rFonts w:ascii="Times New Roman" w:eastAsia="Times New Roman" w:hAnsi="Times New Roman" w:cs="Times New Roman"/>
          <w:sz w:val="20"/>
          <w:szCs w:val="24"/>
          <w:lang w:val="es-MX" w:eastAsia="es-MX"/>
        </w:rPr>
        <w:t>Para determinar diferencias entre grupos en una variable en cuestión se utilizó un ANOVA</w:t>
      </w:r>
      <w:r w:rsidR="002A05E9">
        <w:rPr>
          <w:rFonts w:ascii="Times New Roman" w:eastAsia="Times New Roman" w:hAnsi="Times New Roman" w:cs="Times New Roman"/>
          <w:sz w:val="20"/>
          <w:szCs w:val="24"/>
          <w:lang w:val="es-MX" w:eastAsia="es-MX"/>
        </w:rPr>
        <w:t xml:space="preserve"> </w:t>
      </w:r>
      <w:r w:rsidR="002A05E9" w:rsidRPr="002A05E9">
        <w:rPr>
          <w:rFonts w:ascii="Times New Roman" w:eastAsia="Times New Roman" w:hAnsi="Times New Roman" w:cs="Times New Roman"/>
          <w:szCs w:val="24"/>
          <w:lang w:val="es-MX" w:eastAsia="es-MX"/>
        </w:rPr>
        <w:t>bidireccional, seguido de una prueba de Bonferroni con un nivel de significación de p&lt;0.0001.</w:t>
      </w:r>
    </w:p>
    <w:p w14:paraId="4D129AA8" w14:textId="77777777" w:rsidR="009C082B" w:rsidRPr="00266BE9" w:rsidRDefault="009C082B" w:rsidP="00266BE9">
      <w:pPr>
        <w:autoSpaceDE w:val="0"/>
        <w:autoSpaceDN w:val="0"/>
        <w:adjustRightInd w:val="0"/>
        <w:spacing w:before="240" w:after="0" w:line="360" w:lineRule="auto"/>
        <w:ind w:right="-2"/>
        <w:jc w:val="both"/>
        <w:rPr>
          <w:rFonts w:ascii="Times New Roman" w:eastAsia="Times New Roman" w:hAnsi="Times New Roman" w:cs="Times New Roman"/>
          <w:color w:val="000000"/>
          <w:sz w:val="20"/>
          <w:szCs w:val="20"/>
          <w:lang w:eastAsia="es-ES_tradnl"/>
        </w:rPr>
      </w:pPr>
    </w:p>
    <w:p w14:paraId="5DC3FA24" w14:textId="77777777" w:rsidR="00E8353E" w:rsidRPr="007F59FE" w:rsidRDefault="00E8353E" w:rsidP="007F59FE">
      <w:pPr>
        <w:pStyle w:val="Prrafodelista"/>
        <w:numPr>
          <w:ilvl w:val="0"/>
          <w:numId w:val="4"/>
        </w:numPr>
        <w:autoSpaceDE w:val="0"/>
        <w:autoSpaceDN w:val="0"/>
        <w:adjustRightInd w:val="0"/>
        <w:spacing w:before="240" w:after="0" w:line="360" w:lineRule="auto"/>
        <w:ind w:right="-2"/>
        <w:jc w:val="both"/>
        <w:rPr>
          <w:rFonts w:ascii="Times New Roman" w:eastAsia="Times New Roman" w:hAnsi="Times New Roman" w:cs="Times New Roman"/>
          <w:b/>
          <w:color w:val="000000"/>
          <w:sz w:val="24"/>
          <w:szCs w:val="24"/>
          <w:lang w:val="es-MX" w:eastAsia="es-ES_tradnl"/>
        </w:rPr>
      </w:pPr>
      <w:r w:rsidRPr="007F59FE">
        <w:rPr>
          <w:rFonts w:ascii="Times New Roman" w:eastAsia="Times New Roman" w:hAnsi="Times New Roman" w:cs="Times New Roman"/>
          <w:b/>
          <w:color w:val="000000"/>
          <w:sz w:val="24"/>
          <w:szCs w:val="24"/>
          <w:lang w:val="es-MX" w:eastAsia="es-ES_tradnl"/>
        </w:rPr>
        <w:t>CONCLUSIONES</w:t>
      </w:r>
    </w:p>
    <w:p w14:paraId="4260327C" w14:textId="77777777" w:rsidR="002A05E9" w:rsidRPr="00117B08" w:rsidRDefault="009C082B" w:rsidP="009C082B">
      <w:pPr>
        <w:spacing w:after="160" w:line="360" w:lineRule="auto"/>
        <w:ind w:right="-1"/>
        <w:jc w:val="both"/>
        <w:rPr>
          <w:rFonts w:ascii="Times New Roman" w:hAnsi="Times New Roman" w:cs="Times New Roman"/>
          <w:color w:val="000000"/>
          <w:sz w:val="24"/>
          <w:szCs w:val="24"/>
        </w:rPr>
      </w:pPr>
      <w:r w:rsidRPr="00117B08">
        <w:rPr>
          <w:rFonts w:ascii="Times New Roman" w:eastAsia="Times New Roman" w:hAnsi="Times New Roman" w:cs="Times New Roman"/>
          <w:color w:val="000000"/>
          <w:sz w:val="24"/>
          <w:szCs w:val="24"/>
        </w:rPr>
        <w:lastRenderedPageBreak/>
        <w:t>Un análisis integra</w:t>
      </w:r>
      <w:r w:rsidR="00877BD9" w:rsidRPr="00117B08">
        <w:rPr>
          <w:rFonts w:ascii="Times New Roman" w:eastAsia="Times New Roman" w:hAnsi="Times New Roman" w:cs="Times New Roman"/>
          <w:color w:val="000000"/>
          <w:sz w:val="24"/>
          <w:szCs w:val="24"/>
        </w:rPr>
        <w:t>dor de los resultados evidencia</w:t>
      </w:r>
      <w:r w:rsidRPr="00117B08">
        <w:rPr>
          <w:rFonts w:ascii="Times New Roman" w:eastAsia="Times New Roman" w:hAnsi="Times New Roman" w:cs="Times New Roman"/>
          <w:color w:val="000000"/>
          <w:sz w:val="24"/>
          <w:szCs w:val="24"/>
        </w:rPr>
        <w:t xml:space="preserve"> que el modelo experimental de bebedor social </w:t>
      </w:r>
      <w:r w:rsidR="009E5D92">
        <w:rPr>
          <w:rFonts w:ascii="Times New Roman" w:eastAsia="Times New Roman" w:hAnsi="Times New Roman" w:cs="Times New Roman"/>
          <w:color w:val="000000"/>
          <w:sz w:val="24"/>
          <w:szCs w:val="24"/>
        </w:rPr>
        <w:t>logró mimetizar</w:t>
      </w:r>
      <w:r w:rsidR="00892DD5">
        <w:rPr>
          <w:rFonts w:ascii="Times New Roman" w:eastAsia="Times New Roman" w:hAnsi="Times New Roman" w:cs="Times New Roman"/>
          <w:color w:val="000000"/>
          <w:sz w:val="24"/>
          <w:szCs w:val="24"/>
        </w:rPr>
        <w:t xml:space="preserve"> el comportamiento del humano.</w:t>
      </w:r>
      <w:r w:rsidR="00892DD5">
        <w:rPr>
          <w:rFonts w:ascii="Times New Roman" w:hAnsi="Times New Roman" w:cs="Times New Roman"/>
          <w:color w:val="000000"/>
          <w:sz w:val="24"/>
          <w:szCs w:val="24"/>
        </w:rPr>
        <w:t xml:space="preserve"> </w:t>
      </w:r>
      <w:r w:rsidR="009E5D92">
        <w:rPr>
          <w:rFonts w:ascii="Times New Roman" w:hAnsi="Times New Roman" w:cs="Times New Roman"/>
          <w:color w:val="000000"/>
          <w:sz w:val="24"/>
          <w:szCs w:val="24"/>
        </w:rPr>
        <w:t>Asimismo, t</w:t>
      </w:r>
      <w:r w:rsidRPr="00117B08">
        <w:rPr>
          <w:rFonts w:ascii="Times New Roman" w:hAnsi="Times New Roman" w:cs="Times New Roman"/>
          <w:color w:val="000000"/>
          <w:sz w:val="24"/>
          <w:szCs w:val="24"/>
        </w:rPr>
        <w:t>eniendo en cuenta no solo la aceptación al consumo de etanol sino también el aumento del consumo de este en la primera s</w:t>
      </w:r>
      <w:r w:rsidR="00892DD5">
        <w:rPr>
          <w:rFonts w:ascii="Times New Roman" w:hAnsi="Times New Roman" w:cs="Times New Roman"/>
          <w:color w:val="000000"/>
          <w:sz w:val="24"/>
          <w:szCs w:val="24"/>
        </w:rPr>
        <w:t>emana de la concentración al 20</w:t>
      </w:r>
      <w:r w:rsidRPr="00117B08">
        <w:rPr>
          <w:rFonts w:ascii="Times New Roman" w:hAnsi="Times New Roman" w:cs="Times New Roman"/>
          <w:color w:val="000000"/>
          <w:sz w:val="24"/>
          <w:szCs w:val="24"/>
        </w:rPr>
        <w:t xml:space="preserve">% y considerando </w:t>
      </w:r>
      <w:r w:rsidR="009E5D92">
        <w:rPr>
          <w:rFonts w:ascii="Times New Roman" w:hAnsi="Times New Roman" w:cs="Times New Roman"/>
          <w:color w:val="000000"/>
          <w:sz w:val="24"/>
          <w:szCs w:val="24"/>
        </w:rPr>
        <w:t xml:space="preserve">además </w:t>
      </w:r>
      <w:r w:rsidRPr="00117B08">
        <w:rPr>
          <w:rFonts w:ascii="Times New Roman" w:hAnsi="Times New Roman" w:cs="Times New Roman"/>
          <w:color w:val="000000"/>
          <w:sz w:val="24"/>
          <w:szCs w:val="24"/>
        </w:rPr>
        <w:t>las afectaciones manifestadas en el Test de Irwin donde se evidenció el aumento de un parámetro asociado al SNC en el grupo Etanol es posible plantear que si bien la trans</w:t>
      </w:r>
      <w:r w:rsidR="009E5D92">
        <w:rPr>
          <w:rFonts w:ascii="Times New Roman" w:hAnsi="Times New Roman" w:cs="Times New Roman"/>
          <w:color w:val="000000"/>
          <w:sz w:val="24"/>
          <w:szCs w:val="24"/>
        </w:rPr>
        <w:t>misión dopaminérgica no se dañ</w:t>
      </w:r>
      <w:r w:rsidRPr="00117B08">
        <w:rPr>
          <w:rFonts w:ascii="Times New Roman" w:hAnsi="Times New Roman" w:cs="Times New Roman"/>
          <w:color w:val="000000"/>
          <w:sz w:val="24"/>
          <w:szCs w:val="24"/>
        </w:rPr>
        <w:t xml:space="preserve">ó de forma significativa como para afectar la memoria en las ratas que consumieron etanol sí existió un comportamiento correspondiente a la primera etapa de la adicción que se caracteriza por aprendizaje al consumo, asociado a la sensación de placer y al aumento incipiente de Dopamina. </w:t>
      </w:r>
    </w:p>
    <w:p w14:paraId="7F7D9F1A" w14:textId="77777777" w:rsidR="00E8353E" w:rsidRPr="00117B08" w:rsidRDefault="00E8353E" w:rsidP="008B1B05">
      <w:pPr>
        <w:spacing w:line="360" w:lineRule="auto"/>
        <w:ind w:right="-1"/>
        <w:jc w:val="both"/>
        <w:outlineLvl w:val="0"/>
        <w:rPr>
          <w:rFonts w:ascii="Times New Roman" w:hAnsi="Times New Roman" w:cs="Times New Roman"/>
          <w:b/>
          <w:color w:val="000000"/>
          <w:sz w:val="24"/>
          <w:szCs w:val="24"/>
        </w:rPr>
      </w:pPr>
      <w:r w:rsidRPr="00117B08">
        <w:rPr>
          <w:rFonts w:ascii="Times New Roman" w:hAnsi="Times New Roman" w:cs="Times New Roman"/>
          <w:b/>
          <w:color w:val="000000"/>
          <w:sz w:val="24"/>
          <w:szCs w:val="24"/>
        </w:rPr>
        <w:t>BIBLIOGRAFÍA</w:t>
      </w:r>
    </w:p>
    <w:p w14:paraId="114DA368" w14:textId="77777777" w:rsidR="00EF5A65" w:rsidRPr="00EA526A" w:rsidRDefault="00EF5A65" w:rsidP="00EF5A65">
      <w:pPr>
        <w:spacing w:after="160" w:line="360" w:lineRule="auto"/>
        <w:jc w:val="both"/>
        <w:rPr>
          <w:rFonts w:ascii="Times New Roman" w:hAnsi="Times New Roman" w:cs="Times New Roman"/>
          <w:bCs/>
          <w:sz w:val="24"/>
          <w:szCs w:val="24"/>
          <w:lang w:val="en-US"/>
        </w:rPr>
      </w:pPr>
      <w:r w:rsidRPr="00892DD5">
        <w:rPr>
          <w:rFonts w:ascii="Times New Roman" w:hAnsi="Times New Roman" w:cs="Times New Roman"/>
          <w:bCs/>
          <w:sz w:val="24"/>
          <w:szCs w:val="24"/>
        </w:rPr>
        <w:t>Celis</w:t>
      </w:r>
      <w:r w:rsidR="00EA526A">
        <w:rPr>
          <w:rFonts w:ascii="Times New Roman" w:hAnsi="Times New Roman" w:cs="Times New Roman"/>
          <w:bCs/>
          <w:sz w:val="24"/>
          <w:szCs w:val="24"/>
        </w:rPr>
        <w:t>,</w:t>
      </w:r>
      <w:r w:rsidRPr="00892DD5">
        <w:rPr>
          <w:rFonts w:ascii="Times New Roman" w:hAnsi="Times New Roman" w:cs="Times New Roman"/>
          <w:bCs/>
          <w:sz w:val="24"/>
          <w:szCs w:val="24"/>
        </w:rPr>
        <w:t xml:space="preserve"> C</w:t>
      </w:r>
      <w:r w:rsidR="00EA526A">
        <w:rPr>
          <w:rFonts w:ascii="Times New Roman" w:hAnsi="Times New Roman" w:cs="Times New Roman"/>
          <w:bCs/>
          <w:sz w:val="24"/>
          <w:szCs w:val="24"/>
        </w:rPr>
        <w:t xml:space="preserve">. </w:t>
      </w:r>
      <w:r w:rsidRPr="00892DD5">
        <w:rPr>
          <w:rFonts w:ascii="Times New Roman" w:hAnsi="Times New Roman" w:cs="Times New Roman"/>
          <w:bCs/>
          <w:sz w:val="24"/>
          <w:szCs w:val="24"/>
        </w:rPr>
        <w:t>A</w:t>
      </w:r>
      <w:r w:rsidR="00EA526A">
        <w:rPr>
          <w:rFonts w:ascii="Times New Roman" w:hAnsi="Times New Roman" w:cs="Times New Roman"/>
          <w:bCs/>
          <w:sz w:val="24"/>
          <w:szCs w:val="24"/>
        </w:rPr>
        <w:t>.</w:t>
      </w:r>
      <w:r w:rsidRPr="00892DD5">
        <w:rPr>
          <w:rFonts w:ascii="Times New Roman" w:hAnsi="Times New Roman" w:cs="Times New Roman"/>
          <w:bCs/>
          <w:sz w:val="24"/>
          <w:szCs w:val="24"/>
        </w:rPr>
        <w:t>, Martínez</w:t>
      </w:r>
      <w:r w:rsidR="00EA526A">
        <w:rPr>
          <w:rFonts w:ascii="Times New Roman" w:hAnsi="Times New Roman" w:cs="Times New Roman"/>
          <w:bCs/>
          <w:sz w:val="24"/>
          <w:szCs w:val="24"/>
        </w:rPr>
        <w:t>,</w:t>
      </w:r>
      <w:r w:rsidRPr="00892DD5">
        <w:rPr>
          <w:rFonts w:ascii="Times New Roman" w:hAnsi="Times New Roman" w:cs="Times New Roman"/>
          <w:bCs/>
          <w:sz w:val="24"/>
          <w:szCs w:val="24"/>
        </w:rPr>
        <w:t xml:space="preserve"> D</w:t>
      </w:r>
      <w:r w:rsidR="00EA526A">
        <w:rPr>
          <w:rFonts w:ascii="Times New Roman" w:hAnsi="Times New Roman" w:cs="Times New Roman"/>
          <w:bCs/>
          <w:sz w:val="24"/>
          <w:szCs w:val="24"/>
        </w:rPr>
        <w:t xml:space="preserve">. </w:t>
      </w:r>
      <w:r w:rsidRPr="00892DD5">
        <w:rPr>
          <w:rFonts w:ascii="Times New Roman" w:hAnsi="Times New Roman" w:cs="Times New Roman"/>
          <w:bCs/>
          <w:sz w:val="24"/>
          <w:szCs w:val="24"/>
        </w:rPr>
        <w:t>P</w:t>
      </w:r>
      <w:r w:rsidR="00EA526A">
        <w:rPr>
          <w:rFonts w:ascii="Times New Roman" w:hAnsi="Times New Roman" w:cs="Times New Roman"/>
          <w:bCs/>
          <w:sz w:val="24"/>
          <w:szCs w:val="24"/>
        </w:rPr>
        <w:t>.</w:t>
      </w:r>
      <w:r w:rsidRPr="00892DD5">
        <w:rPr>
          <w:rFonts w:ascii="Times New Roman" w:hAnsi="Times New Roman" w:cs="Times New Roman"/>
          <w:bCs/>
          <w:sz w:val="24"/>
          <w:szCs w:val="24"/>
        </w:rPr>
        <w:t>, Conde</w:t>
      </w:r>
      <w:r w:rsidR="00EA526A">
        <w:rPr>
          <w:rFonts w:ascii="Times New Roman" w:hAnsi="Times New Roman" w:cs="Times New Roman"/>
          <w:bCs/>
          <w:sz w:val="24"/>
          <w:szCs w:val="24"/>
        </w:rPr>
        <w:t>,</w:t>
      </w:r>
      <w:r w:rsidRPr="00892DD5">
        <w:rPr>
          <w:rFonts w:ascii="Times New Roman" w:hAnsi="Times New Roman" w:cs="Times New Roman"/>
          <w:bCs/>
          <w:sz w:val="24"/>
          <w:szCs w:val="24"/>
        </w:rPr>
        <w:t xml:space="preserve"> C</w:t>
      </w:r>
      <w:r w:rsidR="00EA526A">
        <w:rPr>
          <w:rFonts w:ascii="Times New Roman" w:hAnsi="Times New Roman" w:cs="Times New Roman"/>
          <w:bCs/>
          <w:sz w:val="24"/>
          <w:szCs w:val="24"/>
        </w:rPr>
        <w:t xml:space="preserve">. </w:t>
      </w:r>
      <w:r w:rsidRPr="00892DD5">
        <w:rPr>
          <w:rFonts w:ascii="Times New Roman" w:hAnsi="Times New Roman" w:cs="Times New Roman"/>
          <w:bCs/>
          <w:sz w:val="24"/>
          <w:szCs w:val="24"/>
        </w:rPr>
        <w:t xml:space="preserve">A. </w:t>
      </w:r>
      <w:r w:rsidR="00EA526A">
        <w:rPr>
          <w:rFonts w:ascii="Times New Roman" w:hAnsi="Times New Roman" w:cs="Times New Roman"/>
          <w:bCs/>
          <w:sz w:val="24"/>
          <w:szCs w:val="24"/>
        </w:rPr>
        <w:t xml:space="preserve">(2010) </w:t>
      </w:r>
      <w:r w:rsidRPr="00892DD5">
        <w:rPr>
          <w:rFonts w:ascii="Times New Roman" w:hAnsi="Times New Roman" w:cs="Times New Roman"/>
          <w:bCs/>
          <w:sz w:val="24"/>
          <w:szCs w:val="24"/>
        </w:rPr>
        <w:t xml:space="preserve">La primera entrada en el laberinto en cruz elevado como predictor del nivel de ansiedad. </w:t>
      </w:r>
      <w:r w:rsidRPr="00C3640D">
        <w:rPr>
          <w:rFonts w:ascii="Times New Roman" w:hAnsi="Times New Roman" w:cs="Times New Roman"/>
          <w:bCs/>
          <w:i/>
          <w:sz w:val="24"/>
          <w:szCs w:val="24"/>
          <w:lang w:val="en-US"/>
        </w:rPr>
        <w:t xml:space="preserve">Revista </w:t>
      </w:r>
      <w:r w:rsidRPr="00EA526A">
        <w:rPr>
          <w:rFonts w:ascii="Times New Roman" w:hAnsi="Times New Roman" w:cs="Times New Roman"/>
          <w:bCs/>
          <w:i/>
          <w:sz w:val="24"/>
          <w:szCs w:val="24"/>
          <w:lang w:val="en-US"/>
        </w:rPr>
        <w:t>de la Universidad Industrial de Santander</w:t>
      </w:r>
      <w:r w:rsidR="00EA526A" w:rsidRPr="00EA526A">
        <w:rPr>
          <w:rFonts w:ascii="Times New Roman" w:hAnsi="Times New Roman" w:cs="Times New Roman"/>
          <w:bCs/>
          <w:sz w:val="24"/>
          <w:szCs w:val="24"/>
          <w:lang w:val="en-US"/>
        </w:rPr>
        <w:t>,</w:t>
      </w:r>
      <w:r w:rsidRPr="00EA526A">
        <w:rPr>
          <w:rFonts w:ascii="Times New Roman" w:hAnsi="Times New Roman" w:cs="Times New Roman"/>
          <w:bCs/>
          <w:sz w:val="24"/>
          <w:szCs w:val="24"/>
          <w:lang w:val="en-US"/>
        </w:rPr>
        <w:t xml:space="preserve"> </w:t>
      </w:r>
      <w:r w:rsidR="00EA526A">
        <w:rPr>
          <w:rFonts w:ascii="Times New Roman" w:hAnsi="Times New Roman" w:cs="Times New Roman"/>
          <w:bCs/>
          <w:sz w:val="24"/>
          <w:szCs w:val="24"/>
          <w:lang w:val="en-US"/>
        </w:rPr>
        <w:t>42</w:t>
      </w:r>
      <w:r w:rsidRPr="00EA526A">
        <w:rPr>
          <w:rFonts w:ascii="Times New Roman" w:hAnsi="Times New Roman" w:cs="Times New Roman"/>
          <w:bCs/>
          <w:sz w:val="24"/>
          <w:szCs w:val="24"/>
          <w:lang w:val="en-US"/>
        </w:rPr>
        <w:t xml:space="preserve">(3), 220-228. </w:t>
      </w:r>
    </w:p>
    <w:p w14:paraId="6A82831A" w14:textId="77777777" w:rsidR="00EF5A65" w:rsidRPr="00EA526A" w:rsidRDefault="00EF5A65" w:rsidP="00EF5A65">
      <w:pPr>
        <w:spacing w:after="160" w:line="360" w:lineRule="auto"/>
        <w:jc w:val="both"/>
        <w:rPr>
          <w:rFonts w:ascii="Times New Roman" w:hAnsi="Times New Roman" w:cs="Times New Roman"/>
          <w:bCs/>
          <w:sz w:val="24"/>
          <w:szCs w:val="24"/>
        </w:rPr>
      </w:pPr>
      <w:r w:rsidRPr="00892DD5">
        <w:rPr>
          <w:rFonts w:ascii="Times New Roman" w:hAnsi="Times New Roman" w:cs="Times New Roman"/>
          <w:bCs/>
          <w:sz w:val="24"/>
          <w:szCs w:val="24"/>
          <w:lang w:val="en-US"/>
        </w:rPr>
        <w:t>Davis</w:t>
      </w:r>
      <w:r w:rsidR="00EA526A">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M.</w:t>
      </w:r>
      <w:r w:rsidR="00EA526A">
        <w:rPr>
          <w:rFonts w:ascii="Times New Roman" w:hAnsi="Times New Roman" w:cs="Times New Roman"/>
          <w:bCs/>
          <w:sz w:val="24"/>
          <w:szCs w:val="24"/>
          <w:lang w:val="en-US"/>
        </w:rPr>
        <w:t xml:space="preserve"> (2003)</w:t>
      </w:r>
      <w:r w:rsidRPr="00892DD5">
        <w:rPr>
          <w:rFonts w:ascii="Times New Roman" w:hAnsi="Times New Roman" w:cs="Times New Roman"/>
          <w:bCs/>
          <w:sz w:val="24"/>
          <w:szCs w:val="24"/>
          <w:lang w:val="en-US"/>
        </w:rPr>
        <w:t xml:space="preserve"> The role of GABAA receptors in mediating the effects of alcohol in the central nervous system. </w:t>
      </w:r>
      <w:r w:rsidRPr="00EA526A">
        <w:rPr>
          <w:rFonts w:ascii="Times New Roman" w:hAnsi="Times New Roman" w:cs="Times New Roman"/>
          <w:bCs/>
          <w:i/>
          <w:sz w:val="24"/>
          <w:szCs w:val="24"/>
        </w:rPr>
        <w:t>J Psychiatry Neurosci</w:t>
      </w:r>
      <w:r w:rsidRPr="00EA526A">
        <w:rPr>
          <w:rFonts w:ascii="Times New Roman" w:hAnsi="Times New Roman" w:cs="Times New Roman"/>
          <w:bCs/>
          <w:sz w:val="24"/>
          <w:szCs w:val="24"/>
        </w:rPr>
        <w:t>.</w:t>
      </w:r>
      <w:r w:rsidR="00EA526A" w:rsidRPr="00EA526A">
        <w:rPr>
          <w:rFonts w:ascii="Times New Roman" w:hAnsi="Times New Roman" w:cs="Times New Roman"/>
          <w:bCs/>
          <w:sz w:val="24"/>
          <w:szCs w:val="24"/>
        </w:rPr>
        <w:t xml:space="preserve"> 28(4),</w:t>
      </w:r>
      <w:r w:rsidRPr="00EA526A">
        <w:rPr>
          <w:rFonts w:ascii="Times New Roman" w:hAnsi="Times New Roman" w:cs="Times New Roman"/>
          <w:bCs/>
          <w:sz w:val="24"/>
          <w:szCs w:val="24"/>
        </w:rPr>
        <w:t xml:space="preserve"> 263–274. </w:t>
      </w:r>
    </w:p>
    <w:p w14:paraId="2BEC70BC" w14:textId="77777777" w:rsidR="00EF5A65" w:rsidRPr="0098747B" w:rsidRDefault="00EF5A65" w:rsidP="00EF5A65">
      <w:pPr>
        <w:spacing w:after="160" w:line="360" w:lineRule="auto"/>
        <w:jc w:val="both"/>
        <w:rPr>
          <w:rFonts w:ascii="Times New Roman" w:hAnsi="Times New Roman" w:cs="Times New Roman"/>
          <w:bCs/>
          <w:sz w:val="24"/>
          <w:szCs w:val="24"/>
        </w:rPr>
      </w:pPr>
      <w:r w:rsidRPr="00892DD5">
        <w:rPr>
          <w:rFonts w:ascii="Times New Roman" w:hAnsi="Times New Roman" w:cs="Times New Roman"/>
          <w:bCs/>
          <w:sz w:val="24"/>
          <w:szCs w:val="24"/>
        </w:rPr>
        <w:t>De la Fuente</w:t>
      </w:r>
      <w:r w:rsidR="00EA526A">
        <w:rPr>
          <w:rFonts w:ascii="Times New Roman" w:hAnsi="Times New Roman" w:cs="Times New Roman"/>
          <w:bCs/>
          <w:sz w:val="24"/>
          <w:szCs w:val="24"/>
        </w:rPr>
        <w:t>,</w:t>
      </w:r>
      <w:r w:rsidRPr="00892DD5">
        <w:rPr>
          <w:rFonts w:ascii="Times New Roman" w:hAnsi="Times New Roman" w:cs="Times New Roman"/>
          <w:bCs/>
          <w:sz w:val="24"/>
          <w:szCs w:val="24"/>
        </w:rPr>
        <w:t xml:space="preserve"> J</w:t>
      </w:r>
      <w:r w:rsidR="00EA526A">
        <w:rPr>
          <w:rFonts w:ascii="Times New Roman" w:hAnsi="Times New Roman" w:cs="Times New Roman"/>
          <w:bCs/>
          <w:sz w:val="24"/>
          <w:szCs w:val="24"/>
        </w:rPr>
        <w:t>.</w:t>
      </w:r>
      <w:r w:rsidRPr="00892DD5">
        <w:rPr>
          <w:rFonts w:ascii="Times New Roman" w:hAnsi="Times New Roman" w:cs="Times New Roman"/>
          <w:bCs/>
          <w:sz w:val="24"/>
          <w:szCs w:val="24"/>
        </w:rPr>
        <w:t>R</w:t>
      </w:r>
      <w:r w:rsidR="00EA526A">
        <w:rPr>
          <w:rFonts w:ascii="Times New Roman" w:hAnsi="Times New Roman" w:cs="Times New Roman"/>
          <w:bCs/>
          <w:sz w:val="24"/>
          <w:szCs w:val="24"/>
        </w:rPr>
        <w:t xml:space="preserve">., Kershenobich, </w:t>
      </w:r>
      <w:r w:rsidRPr="00892DD5">
        <w:rPr>
          <w:rFonts w:ascii="Times New Roman" w:hAnsi="Times New Roman" w:cs="Times New Roman"/>
          <w:bCs/>
          <w:sz w:val="24"/>
          <w:szCs w:val="24"/>
        </w:rPr>
        <w:t xml:space="preserve">D. </w:t>
      </w:r>
      <w:r w:rsidR="00EA526A">
        <w:rPr>
          <w:rFonts w:ascii="Times New Roman" w:hAnsi="Times New Roman" w:cs="Times New Roman"/>
          <w:bCs/>
          <w:sz w:val="24"/>
          <w:szCs w:val="24"/>
        </w:rPr>
        <w:t xml:space="preserve">(1992) </w:t>
      </w:r>
      <w:r w:rsidRPr="00892DD5">
        <w:rPr>
          <w:rFonts w:ascii="Times New Roman" w:hAnsi="Times New Roman" w:cs="Times New Roman"/>
          <w:bCs/>
          <w:sz w:val="24"/>
          <w:szCs w:val="24"/>
        </w:rPr>
        <w:t xml:space="preserve">El alcoholismo como problema médico, </w:t>
      </w:r>
      <w:r w:rsidRPr="00EA526A">
        <w:rPr>
          <w:rFonts w:ascii="Times New Roman" w:hAnsi="Times New Roman" w:cs="Times New Roman"/>
          <w:bCs/>
          <w:i/>
          <w:sz w:val="24"/>
          <w:szCs w:val="24"/>
        </w:rPr>
        <w:t>Revista de la Facultad de Medicina</w:t>
      </w:r>
      <w:r w:rsidRPr="00892DD5">
        <w:rPr>
          <w:rFonts w:ascii="Times New Roman" w:hAnsi="Times New Roman" w:cs="Times New Roman"/>
          <w:bCs/>
          <w:sz w:val="24"/>
          <w:szCs w:val="24"/>
        </w:rPr>
        <w:t xml:space="preserve">. </w:t>
      </w:r>
      <w:r w:rsidR="00EA526A" w:rsidRPr="0098747B">
        <w:rPr>
          <w:rFonts w:ascii="Times New Roman" w:hAnsi="Times New Roman" w:cs="Times New Roman"/>
          <w:bCs/>
          <w:sz w:val="24"/>
          <w:szCs w:val="24"/>
        </w:rPr>
        <w:t>35(2),</w:t>
      </w:r>
      <w:r w:rsidRPr="0098747B">
        <w:rPr>
          <w:rFonts w:ascii="Times New Roman" w:hAnsi="Times New Roman" w:cs="Times New Roman"/>
          <w:bCs/>
          <w:sz w:val="24"/>
          <w:szCs w:val="24"/>
        </w:rPr>
        <w:t xml:space="preserve"> 47-51.</w:t>
      </w:r>
    </w:p>
    <w:p w14:paraId="28ADB28B" w14:textId="77777777" w:rsidR="00EF5A65" w:rsidRPr="00C3640D" w:rsidRDefault="00EF5A65" w:rsidP="00EF5A65">
      <w:pPr>
        <w:spacing w:after="160" w:line="360" w:lineRule="auto"/>
        <w:jc w:val="both"/>
        <w:rPr>
          <w:rFonts w:ascii="Times New Roman" w:hAnsi="Times New Roman" w:cs="Times New Roman"/>
          <w:bCs/>
          <w:sz w:val="24"/>
          <w:szCs w:val="24"/>
          <w:lang w:val="es-MX"/>
        </w:rPr>
      </w:pPr>
      <w:r w:rsidRPr="00C3640D">
        <w:rPr>
          <w:rFonts w:ascii="Times New Roman" w:hAnsi="Times New Roman" w:cs="Times New Roman"/>
          <w:bCs/>
          <w:sz w:val="24"/>
          <w:szCs w:val="24"/>
          <w:lang w:val="es-MX"/>
        </w:rPr>
        <w:t>González</w:t>
      </w:r>
      <w:r w:rsidR="00C3640D">
        <w:rPr>
          <w:rFonts w:ascii="Times New Roman" w:hAnsi="Times New Roman" w:cs="Times New Roman"/>
          <w:bCs/>
          <w:sz w:val="24"/>
          <w:szCs w:val="24"/>
          <w:lang w:val="es-MX"/>
        </w:rPr>
        <w:t>,</w:t>
      </w:r>
      <w:r w:rsidRPr="00C3640D">
        <w:rPr>
          <w:rFonts w:ascii="Times New Roman" w:hAnsi="Times New Roman" w:cs="Times New Roman"/>
          <w:bCs/>
          <w:sz w:val="24"/>
          <w:szCs w:val="24"/>
          <w:lang w:val="es-MX"/>
        </w:rPr>
        <w:t xml:space="preserve"> R. </w:t>
      </w:r>
      <w:r w:rsidR="00C3640D">
        <w:rPr>
          <w:rFonts w:ascii="Times New Roman" w:hAnsi="Times New Roman" w:cs="Times New Roman"/>
          <w:bCs/>
          <w:sz w:val="24"/>
          <w:szCs w:val="24"/>
          <w:lang w:val="es-MX"/>
        </w:rPr>
        <w:t xml:space="preserve">(1993) </w:t>
      </w:r>
      <w:r w:rsidRPr="00C3640D">
        <w:rPr>
          <w:rFonts w:ascii="Times New Roman" w:hAnsi="Times New Roman" w:cs="Times New Roman"/>
          <w:bCs/>
          <w:sz w:val="24"/>
          <w:szCs w:val="24"/>
          <w:lang w:val="es-MX"/>
        </w:rPr>
        <w:t xml:space="preserve">El alcoholismo y su atención específica: una proposición para el Tercer Mundo. </w:t>
      </w:r>
      <w:r w:rsidR="00C3640D">
        <w:rPr>
          <w:rFonts w:ascii="Times New Roman" w:hAnsi="Times New Roman" w:cs="Times New Roman"/>
          <w:bCs/>
          <w:sz w:val="24"/>
          <w:szCs w:val="24"/>
          <w:lang w:val="es-MX"/>
        </w:rPr>
        <w:t xml:space="preserve">(pp. 16-24). </w:t>
      </w:r>
      <w:r w:rsidRPr="00C3640D">
        <w:rPr>
          <w:rFonts w:ascii="Times New Roman" w:hAnsi="Times New Roman" w:cs="Times New Roman"/>
          <w:bCs/>
          <w:sz w:val="24"/>
          <w:szCs w:val="24"/>
          <w:lang w:val="es-MX"/>
        </w:rPr>
        <w:t xml:space="preserve">La Habana: </w:t>
      </w:r>
      <w:r w:rsidR="00C3640D">
        <w:rPr>
          <w:rFonts w:ascii="Times New Roman" w:hAnsi="Times New Roman" w:cs="Times New Roman"/>
          <w:bCs/>
          <w:sz w:val="24"/>
          <w:szCs w:val="24"/>
          <w:lang w:val="es-MX"/>
        </w:rPr>
        <w:t>Editorial Ciencias Médicas.</w:t>
      </w:r>
    </w:p>
    <w:p w14:paraId="2AA73499" w14:textId="77777777" w:rsidR="00EF5A65" w:rsidRPr="00901D59" w:rsidRDefault="00EF5A65" w:rsidP="00EF5A65">
      <w:pPr>
        <w:spacing w:after="160" w:line="360" w:lineRule="auto"/>
        <w:jc w:val="both"/>
        <w:rPr>
          <w:rFonts w:ascii="Times New Roman" w:hAnsi="Times New Roman" w:cs="Times New Roman"/>
          <w:bCs/>
          <w:sz w:val="24"/>
          <w:szCs w:val="24"/>
        </w:rPr>
      </w:pPr>
      <w:r w:rsidRPr="00892DD5">
        <w:rPr>
          <w:rFonts w:ascii="Times New Roman" w:hAnsi="Times New Roman" w:cs="Times New Roman"/>
          <w:bCs/>
          <w:sz w:val="24"/>
          <w:szCs w:val="24"/>
        </w:rPr>
        <w:t>Goodman</w:t>
      </w:r>
      <w:r w:rsidR="00CE35E1">
        <w:rPr>
          <w:rFonts w:ascii="Times New Roman" w:hAnsi="Times New Roman" w:cs="Times New Roman"/>
          <w:bCs/>
          <w:sz w:val="24"/>
          <w:szCs w:val="24"/>
        </w:rPr>
        <w:t>,</w:t>
      </w:r>
      <w:r w:rsidRPr="00892DD5">
        <w:rPr>
          <w:rFonts w:ascii="Times New Roman" w:hAnsi="Times New Roman" w:cs="Times New Roman"/>
          <w:bCs/>
          <w:sz w:val="24"/>
          <w:szCs w:val="24"/>
        </w:rPr>
        <w:t xml:space="preserve"> L</w:t>
      </w:r>
      <w:r w:rsidR="00CE35E1">
        <w:rPr>
          <w:rFonts w:ascii="Times New Roman" w:hAnsi="Times New Roman" w:cs="Times New Roman"/>
          <w:bCs/>
          <w:sz w:val="24"/>
          <w:szCs w:val="24"/>
        </w:rPr>
        <w:t>.</w:t>
      </w:r>
      <w:r w:rsidRPr="00892DD5">
        <w:rPr>
          <w:rFonts w:ascii="Times New Roman" w:hAnsi="Times New Roman" w:cs="Times New Roman"/>
          <w:bCs/>
          <w:sz w:val="24"/>
          <w:szCs w:val="24"/>
        </w:rPr>
        <w:t>, Gilman</w:t>
      </w:r>
      <w:r w:rsidR="00CE35E1">
        <w:rPr>
          <w:rFonts w:ascii="Times New Roman" w:hAnsi="Times New Roman" w:cs="Times New Roman"/>
          <w:bCs/>
          <w:sz w:val="24"/>
          <w:szCs w:val="24"/>
        </w:rPr>
        <w:t>,</w:t>
      </w:r>
      <w:r w:rsidRPr="00892DD5">
        <w:rPr>
          <w:rFonts w:ascii="Times New Roman" w:hAnsi="Times New Roman" w:cs="Times New Roman"/>
          <w:bCs/>
          <w:sz w:val="24"/>
          <w:szCs w:val="24"/>
        </w:rPr>
        <w:t xml:space="preserve"> A.</w:t>
      </w:r>
      <w:r w:rsidR="00CE35E1">
        <w:rPr>
          <w:rFonts w:ascii="Times New Roman" w:hAnsi="Times New Roman" w:cs="Times New Roman"/>
          <w:bCs/>
          <w:sz w:val="24"/>
          <w:szCs w:val="24"/>
        </w:rPr>
        <w:t xml:space="preserve"> (2011)</w:t>
      </w:r>
      <w:r w:rsidRPr="00892DD5">
        <w:rPr>
          <w:rFonts w:ascii="Times New Roman" w:hAnsi="Times New Roman" w:cs="Times New Roman"/>
          <w:bCs/>
          <w:sz w:val="24"/>
          <w:szCs w:val="24"/>
        </w:rPr>
        <w:t xml:space="preserve"> Las bases f</w:t>
      </w:r>
      <w:r w:rsidR="00CE35E1">
        <w:rPr>
          <w:rFonts w:ascii="Times New Roman" w:hAnsi="Times New Roman" w:cs="Times New Roman"/>
          <w:bCs/>
          <w:sz w:val="24"/>
          <w:szCs w:val="24"/>
        </w:rPr>
        <w:t xml:space="preserve">armacológicas de la terapéutica. </w:t>
      </w:r>
      <w:r w:rsidR="007347F6" w:rsidRPr="00901D59">
        <w:rPr>
          <w:rFonts w:ascii="Times New Roman" w:hAnsi="Times New Roman" w:cs="Times New Roman"/>
          <w:bCs/>
          <w:sz w:val="24"/>
          <w:szCs w:val="24"/>
        </w:rPr>
        <w:t xml:space="preserve">12va ed. (pp. 629-648) </w:t>
      </w:r>
      <w:r w:rsidR="00CE35E1" w:rsidRPr="00901D59">
        <w:rPr>
          <w:rFonts w:ascii="Times New Roman" w:hAnsi="Times New Roman" w:cs="Times New Roman"/>
          <w:bCs/>
          <w:i/>
          <w:sz w:val="24"/>
          <w:szCs w:val="24"/>
        </w:rPr>
        <w:t>The McGraw-Hill Companies</w:t>
      </w:r>
      <w:r w:rsidRPr="00901D59">
        <w:rPr>
          <w:rFonts w:ascii="Times New Roman" w:hAnsi="Times New Roman" w:cs="Times New Roman"/>
          <w:bCs/>
          <w:i/>
          <w:sz w:val="24"/>
          <w:szCs w:val="24"/>
        </w:rPr>
        <w:t xml:space="preserve"> Inc</w:t>
      </w:r>
      <w:r w:rsidR="007347F6" w:rsidRPr="00901D59">
        <w:rPr>
          <w:rFonts w:ascii="Times New Roman" w:hAnsi="Times New Roman" w:cs="Times New Roman"/>
          <w:bCs/>
          <w:i/>
          <w:sz w:val="24"/>
          <w:szCs w:val="24"/>
        </w:rPr>
        <w:t>.</w:t>
      </w:r>
      <w:r w:rsidRPr="00901D59">
        <w:rPr>
          <w:rFonts w:ascii="Times New Roman" w:hAnsi="Times New Roman" w:cs="Times New Roman"/>
          <w:bCs/>
          <w:i/>
          <w:sz w:val="24"/>
          <w:szCs w:val="24"/>
        </w:rPr>
        <w:t>.</w:t>
      </w:r>
      <w:r w:rsidR="007347F6" w:rsidRPr="00901D59">
        <w:rPr>
          <w:rFonts w:ascii="Times New Roman" w:hAnsi="Times New Roman" w:cs="Times New Roman"/>
          <w:bCs/>
          <w:sz w:val="24"/>
          <w:szCs w:val="24"/>
        </w:rPr>
        <w:t xml:space="preserve"> </w:t>
      </w:r>
    </w:p>
    <w:p w14:paraId="6B998A9A" w14:textId="77777777" w:rsidR="00EF5A65" w:rsidRPr="00892DD5" w:rsidRDefault="00EF5A65" w:rsidP="00EF5A65">
      <w:pPr>
        <w:spacing w:after="160" w:line="360" w:lineRule="auto"/>
        <w:jc w:val="both"/>
        <w:rPr>
          <w:rFonts w:ascii="Times New Roman" w:hAnsi="Times New Roman" w:cs="Times New Roman"/>
          <w:bCs/>
          <w:sz w:val="24"/>
          <w:szCs w:val="24"/>
        </w:rPr>
      </w:pPr>
      <w:r w:rsidRPr="007347F6">
        <w:rPr>
          <w:rFonts w:ascii="Times New Roman" w:hAnsi="Times New Roman" w:cs="Times New Roman"/>
          <w:bCs/>
          <w:sz w:val="24"/>
          <w:szCs w:val="24"/>
        </w:rPr>
        <w:t>Guerra de Andrade</w:t>
      </w:r>
      <w:r w:rsidR="007347F6" w:rsidRPr="007347F6">
        <w:rPr>
          <w:rFonts w:ascii="Times New Roman" w:hAnsi="Times New Roman" w:cs="Times New Roman"/>
          <w:bCs/>
          <w:sz w:val="24"/>
          <w:szCs w:val="24"/>
        </w:rPr>
        <w:t>,</w:t>
      </w:r>
      <w:r w:rsidRPr="007347F6">
        <w:rPr>
          <w:rFonts w:ascii="Times New Roman" w:hAnsi="Times New Roman" w:cs="Times New Roman"/>
          <w:bCs/>
          <w:sz w:val="24"/>
          <w:szCs w:val="24"/>
        </w:rPr>
        <w:t xml:space="preserve"> </w:t>
      </w:r>
      <w:r w:rsidRPr="00892DD5">
        <w:rPr>
          <w:rFonts w:ascii="Times New Roman" w:hAnsi="Times New Roman" w:cs="Times New Roman"/>
          <w:bCs/>
          <w:sz w:val="24"/>
          <w:szCs w:val="24"/>
        </w:rPr>
        <w:t>A</w:t>
      </w:r>
      <w:r w:rsidR="007347F6">
        <w:rPr>
          <w:rFonts w:ascii="Times New Roman" w:hAnsi="Times New Roman" w:cs="Times New Roman"/>
          <w:bCs/>
          <w:sz w:val="24"/>
          <w:szCs w:val="24"/>
        </w:rPr>
        <w:t>.,</w:t>
      </w:r>
      <w:r w:rsidRPr="00892DD5">
        <w:rPr>
          <w:rFonts w:ascii="Times New Roman" w:hAnsi="Times New Roman" w:cs="Times New Roman"/>
          <w:bCs/>
          <w:sz w:val="24"/>
          <w:szCs w:val="24"/>
        </w:rPr>
        <w:t xml:space="preserve"> Garcia de Oliveira</w:t>
      </w:r>
      <w:r w:rsidR="007347F6">
        <w:rPr>
          <w:rFonts w:ascii="Times New Roman" w:hAnsi="Times New Roman" w:cs="Times New Roman"/>
          <w:bCs/>
          <w:sz w:val="24"/>
          <w:szCs w:val="24"/>
        </w:rPr>
        <w:t>,</w:t>
      </w:r>
      <w:r w:rsidRPr="00892DD5">
        <w:rPr>
          <w:rFonts w:ascii="Times New Roman" w:hAnsi="Times New Roman" w:cs="Times New Roman"/>
          <w:bCs/>
          <w:sz w:val="24"/>
          <w:szCs w:val="24"/>
        </w:rPr>
        <w:t xml:space="preserve"> L. </w:t>
      </w:r>
      <w:r w:rsidR="007347F6">
        <w:rPr>
          <w:rFonts w:ascii="Times New Roman" w:hAnsi="Times New Roman" w:cs="Times New Roman"/>
          <w:bCs/>
          <w:sz w:val="24"/>
          <w:szCs w:val="24"/>
        </w:rPr>
        <w:t>(</w:t>
      </w:r>
      <w:r w:rsidR="007347F6" w:rsidRPr="00892DD5">
        <w:rPr>
          <w:rFonts w:ascii="Times New Roman" w:hAnsi="Times New Roman" w:cs="Times New Roman"/>
          <w:bCs/>
          <w:sz w:val="24"/>
          <w:szCs w:val="24"/>
        </w:rPr>
        <w:t>2010</w:t>
      </w:r>
      <w:r w:rsidR="007347F6">
        <w:rPr>
          <w:rFonts w:ascii="Times New Roman" w:hAnsi="Times New Roman" w:cs="Times New Roman"/>
          <w:bCs/>
          <w:sz w:val="24"/>
          <w:szCs w:val="24"/>
        </w:rPr>
        <w:t>)</w:t>
      </w:r>
      <w:r w:rsidR="007347F6" w:rsidRPr="00892DD5">
        <w:rPr>
          <w:rFonts w:ascii="Times New Roman" w:hAnsi="Times New Roman" w:cs="Times New Roman"/>
          <w:bCs/>
          <w:sz w:val="24"/>
          <w:szCs w:val="24"/>
        </w:rPr>
        <w:t>.</w:t>
      </w:r>
      <w:r w:rsidR="007347F6">
        <w:rPr>
          <w:rFonts w:ascii="Times New Roman" w:hAnsi="Times New Roman" w:cs="Times New Roman"/>
          <w:bCs/>
          <w:sz w:val="24"/>
          <w:szCs w:val="24"/>
        </w:rPr>
        <w:t xml:space="preserve"> </w:t>
      </w:r>
      <w:r w:rsidRPr="00892DD5">
        <w:rPr>
          <w:rFonts w:ascii="Times New Roman" w:hAnsi="Times New Roman" w:cs="Times New Roman"/>
          <w:bCs/>
          <w:sz w:val="24"/>
          <w:szCs w:val="24"/>
        </w:rPr>
        <w:t xml:space="preserve">Principales consecuencias a largo plazo debidas al consumo moderado de alcohol. </w:t>
      </w:r>
    </w:p>
    <w:p w14:paraId="7C67188C" w14:textId="77777777" w:rsidR="00EF5A65" w:rsidRPr="000E51A0" w:rsidRDefault="00EF5A65" w:rsidP="00EF5A65">
      <w:pPr>
        <w:spacing w:after="160" w:line="360" w:lineRule="auto"/>
        <w:jc w:val="both"/>
        <w:rPr>
          <w:rFonts w:ascii="Times New Roman" w:hAnsi="Times New Roman" w:cs="Times New Roman"/>
          <w:bCs/>
          <w:sz w:val="24"/>
          <w:szCs w:val="24"/>
        </w:rPr>
      </w:pPr>
      <w:r w:rsidRPr="00892DD5">
        <w:rPr>
          <w:rFonts w:ascii="Times New Roman" w:hAnsi="Times New Roman" w:cs="Times New Roman"/>
          <w:bCs/>
          <w:sz w:val="24"/>
          <w:szCs w:val="24"/>
          <w:lang w:val="en-US"/>
        </w:rPr>
        <w:t>Guyton</w:t>
      </w:r>
      <w:r w:rsidR="007347F6">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A</w:t>
      </w:r>
      <w:r w:rsidR="007347F6">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C</w:t>
      </w:r>
      <w:r w:rsidR="007347F6">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Hall</w:t>
      </w:r>
      <w:r w:rsidR="007347F6">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J</w:t>
      </w:r>
      <w:r w:rsidR="007347F6">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 xml:space="preserve">E. </w:t>
      </w:r>
      <w:r w:rsidR="007347F6">
        <w:rPr>
          <w:rFonts w:ascii="Times New Roman" w:hAnsi="Times New Roman" w:cs="Times New Roman"/>
          <w:bCs/>
          <w:sz w:val="24"/>
          <w:szCs w:val="24"/>
          <w:lang w:val="en-US"/>
        </w:rPr>
        <w:t>(</w:t>
      </w:r>
      <w:r w:rsidR="007347F6" w:rsidRPr="00892DD5">
        <w:rPr>
          <w:rFonts w:ascii="Times New Roman" w:hAnsi="Times New Roman" w:cs="Times New Roman"/>
          <w:bCs/>
          <w:sz w:val="24"/>
          <w:szCs w:val="24"/>
          <w:lang w:val="en-US"/>
        </w:rPr>
        <w:t>2006</w:t>
      </w:r>
      <w:r w:rsidR="007347F6">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Textbook of Medical</w:t>
      </w:r>
      <w:r w:rsidR="007347F6">
        <w:rPr>
          <w:rFonts w:ascii="Times New Roman" w:hAnsi="Times New Roman" w:cs="Times New Roman"/>
          <w:bCs/>
          <w:sz w:val="24"/>
          <w:szCs w:val="24"/>
          <w:lang w:val="en-US"/>
        </w:rPr>
        <w:t xml:space="preserve"> Physiology. </w:t>
      </w:r>
      <w:r w:rsidR="007347F6" w:rsidRPr="000E51A0">
        <w:rPr>
          <w:rFonts w:ascii="Times New Roman" w:hAnsi="Times New Roman" w:cs="Times New Roman"/>
          <w:bCs/>
          <w:sz w:val="24"/>
          <w:szCs w:val="24"/>
        </w:rPr>
        <w:t xml:space="preserve">11na </w:t>
      </w:r>
      <w:r w:rsidRPr="000E51A0">
        <w:rPr>
          <w:rFonts w:ascii="Times New Roman" w:hAnsi="Times New Roman" w:cs="Times New Roman"/>
          <w:bCs/>
          <w:sz w:val="24"/>
          <w:szCs w:val="24"/>
        </w:rPr>
        <w:t xml:space="preserve">ed. </w:t>
      </w:r>
      <w:r w:rsidR="007347F6" w:rsidRPr="000E51A0">
        <w:rPr>
          <w:rFonts w:ascii="Times New Roman" w:hAnsi="Times New Roman" w:cs="Times New Roman"/>
          <w:bCs/>
          <w:sz w:val="24"/>
          <w:szCs w:val="24"/>
        </w:rPr>
        <w:t>Philadelphia: Elsevier Saunders</w:t>
      </w:r>
      <w:r w:rsidRPr="000E51A0">
        <w:rPr>
          <w:rFonts w:ascii="Times New Roman" w:hAnsi="Times New Roman" w:cs="Times New Roman"/>
          <w:bCs/>
          <w:sz w:val="24"/>
          <w:szCs w:val="24"/>
        </w:rPr>
        <w:t xml:space="preserve">. </w:t>
      </w:r>
    </w:p>
    <w:p w14:paraId="1A25B490" w14:textId="77777777" w:rsidR="00EF5A65" w:rsidRPr="00901D59" w:rsidRDefault="00EF5A65" w:rsidP="00EF5A65">
      <w:pPr>
        <w:spacing w:after="160" w:line="360" w:lineRule="auto"/>
        <w:jc w:val="both"/>
        <w:rPr>
          <w:rFonts w:ascii="Times New Roman" w:hAnsi="Times New Roman" w:cs="Times New Roman"/>
          <w:bCs/>
          <w:sz w:val="24"/>
          <w:szCs w:val="24"/>
          <w:lang w:val="en-US"/>
        </w:rPr>
      </w:pPr>
      <w:r w:rsidRPr="00892DD5">
        <w:rPr>
          <w:rFonts w:ascii="Times New Roman" w:hAnsi="Times New Roman" w:cs="Times New Roman"/>
          <w:bCs/>
          <w:sz w:val="24"/>
          <w:szCs w:val="24"/>
          <w:lang w:val="es-MX"/>
        </w:rPr>
        <w:t>Herrera</w:t>
      </w:r>
      <w:r w:rsidR="000E51A0">
        <w:rPr>
          <w:rFonts w:ascii="Times New Roman" w:hAnsi="Times New Roman" w:cs="Times New Roman"/>
          <w:bCs/>
          <w:sz w:val="24"/>
          <w:szCs w:val="24"/>
          <w:lang w:val="es-MX"/>
        </w:rPr>
        <w:t>,</w:t>
      </w:r>
      <w:r w:rsidRPr="00892DD5">
        <w:rPr>
          <w:rFonts w:ascii="Times New Roman" w:hAnsi="Times New Roman" w:cs="Times New Roman"/>
          <w:bCs/>
          <w:sz w:val="24"/>
          <w:szCs w:val="24"/>
          <w:lang w:val="es-MX"/>
        </w:rPr>
        <w:t xml:space="preserve"> P</w:t>
      </w:r>
      <w:r w:rsidR="000E51A0">
        <w:rPr>
          <w:rFonts w:ascii="Times New Roman" w:hAnsi="Times New Roman" w:cs="Times New Roman"/>
          <w:bCs/>
          <w:sz w:val="24"/>
          <w:szCs w:val="24"/>
          <w:lang w:val="es-MX"/>
        </w:rPr>
        <w:t xml:space="preserve">. </w:t>
      </w:r>
      <w:r w:rsidRPr="00892DD5">
        <w:rPr>
          <w:rFonts w:ascii="Times New Roman" w:hAnsi="Times New Roman" w:cs="Times New Roman"/>
          <w:bCs/>
          <w:sz w:val="24"/>
          <w:szCs w:val="24"/>
          <w:lang w:val="es-MX"/>
        </w:rPr>
        <w:t>M</w:t>
      </w:r>
      <w:r w:rsidR="000E51A0">
        <w:rPr>
          <w:rFonts w:ascii="Times New Roman" w:hAnsi="Times New Roman" w:cs="Times New Roman"/>
          <w:bCs/>
          <w:sz w:val="24"/>
          <w:szCs w:val="24"/>
          <w:lang w:val="es-MX"/>
        </w:rPr>
        <w:t>.</w:t>
      </w:r>
      <w:r w:rsidRPr="00892DD5">
        <w:rPr>
          <w:rFonts w:ascii="Times New Roman" w:hAnsi="Times New Roman" w:cs="Times New Roman"/>
          <w:bCs/>
          <w:sz w:val="24"/>
          <w:szCs w:val="24"/>
          <w:lang w:val="es-MX"/>
        </w:rPr>
        <w:t>, Avilés</w:t>
      </w:r>
      <w:r w:rsidR="000E51A0">
        <w:rPr>
          <w:rFonts w:ascii="Times New Roman" w:hAnsi="Times New Roman" w:cs="Times New Roman"/>
          <w:bCs/>
          <w:sz w:val="24"/>
          <w:szCs w:val="24"/>
          <w:lang w:val="es-MX"/>
        </w:rPr>
        <w:t>,</w:t>
      </w:r>
      <w:r w:rsidRPr="00892DD5">
        <w:rPr>
          <w:rFonts w:ascii="Times New Roman" w:hAnsi="Times New Roman" w:cs="Times New Roman"/>
          <w:bCs/>
          <w:sz w:val="24"/>
          <w:szCs w:val="24"/>
          <w:lang w:val="es-MX"/>
        </w:rPr>
        <w:t xml:space="preserve"> K.</w:t>
      </w:r>
      <w:r w:rsidR="000E51A0">
        <w:rPr>
          <w:rFonts w:ascii="Times New Roman" w:hAnsi="Times New Roman" w:cs="Times New Roman"/>
          <w:bCs/>
          <w:sz w:val="24"/>
          <w:szCs w:val="24"/>
          <w:lang w:val="es-MX"/>
        </w:rPr>
        <w:t xml:space="preserve"> </w:t>
      </w:r>
      <w:r w:rsidRPr="00892DD5">
        <w:rPr>
          <w:rFonts w:ascii="Times New Roman" w:hAnsi="Times New Roman" w:cs="Times New Roman"/>
          <w:bCs/>
          <w:sz w:val="24"/>
          <w:szCs w:val="24"/>
          <w:lang w:val="es-MX"/>
        </w:rPr>
        <w:t xml:space="preserve">B. </w:t>
      </w:r>
      <w:r w:rsidR="000E51A0">
        <w:rPr>
          <w:rFonts w:ascii="Times New Roman" w:hAnsi="Times New Roman" w:cs="Times New Roman"/>
          <w:bCs/>
          <w:sz w:val="24"/>
          <w:szCs w:val="24"/>
          <w:lang w:val="es-MX"/>
        </w:rPr>
        <w:t>(</w:t>
      </w:r>
      <w:r w:rsidR="000E51A0" w:rsidRPr="00892DD5">
        <w:rPr>
          <w:rFonts w:ascii="Times New Roman" w:hAnsi="Times New Roman" w:cs="Times New Roman"/>
          <w:bCs/>
          <w:sz w:val="24"/>
          <w:szCs w:val="24"/>
        </w:rPr>
        <w:t>2000</w:t>
      </w:r>
      <w:r w:rsidR="000E51A0">
        <w:rPr>
          <w:rFonts w:ascii="Times New Roman" w:hAnsi="Times New Roman" w:cs="Times New Roman"/>
          <w:bCs/>
          <w:sz w:val="24"/>
          <w:szCs w:val="24"/>
        </w:rPr>
        <w:t xml:space="preserve">) </w:t>
      </w:r>
      <w:r w:rsidRPr="00892DD5">
        <w:rPr>
          <w:rFonts w:ascii="Times New Roman" w:hAnsi="Times New Roman" w:cs="Times New Roman"/>
          <w:bCs/>
          <w:sz w:val="24"/>
          <w:szCs w:val="24"/>
          <w:lang w:val="es-MX"/>
        </w:rPr>
        <w:t xml:space="preserve">Factores familiares de riesgo en el intento suicida. </w:t>
      </w:r>
      <w:r w:rsidRPr="00901D59">
        <w:rPr>
          <w:rFonts w:ascii="Times New Roman" w:hAnsi="Times New Roman" w:cs="Times New Roman"/>
          <w:bCs/>
          <w:i/>
          <w:sz w:val="24"/>
          <w:szCs w:val="24"/>
          <w:lang w:val="en-US"/>
        </w:rPr>
        <w:t>Rev Cubana Med Gen Integr.</w:t>
      </w:r>
      <w:r w:rsidR="000E51A0" w:rsidRPr="00901D59">
        <w:rPr>
          <w:rFonts w:ascii="Times New Roman" w:hAnsi="Times New Roman" w:cs="Times New Roman"/>
          <w:bCs/>
          <w:sz w:val="24"/>
          <w:szCs w:val="24"/>
          <w:lang w:val="en-US"/>
        </w:rPr>
        <w:t xml:space="preserve"> 16(2), </w:t>
      </w:r>
      <w:r w:rsidRPr="00901D59">
        <w:rPr>
          <w:rFonts w:ascii="Times New Roman" w:hAnsi="Times New Roman" w:cs="Times New Roman"/>
          <w:bCs/>
          <w:sz w:val="24"/>
          <w:szCs w:val="24"/>
          <w:lang w:val="en-US"/>
        </w:rPr>
        <w:t>134-</w:t>
      </w:r>
      <w:r w:rsidR="000E51A0" w:rsidRPr="00901D59">
        <w:rPr>
          <w:rFonts w:ascii="Times New Roman" w:hAnsi="Times New Roman" w:cs="Times New Roman"/>
          <w:bCs/>
          <w:sz w:val="24"/>
          <w:szCs w:val="24"/>
          <w:lang w:val="en-US"/>
        </w:rPr>
        <w:t>13</w:t>
      </w:r>
      <w:r w:rsidRPr="00901D59">
        <w:rPr>
          <w:rFonts w:ascii="Times New Roman" w:hAnsi="Times New Roman" w:cs="Times New Roman"/>
          <w:bCs/>
          <w:sz w:val="24"/>
          <w:szCs w:val="24"/>
          <w:lang w:val="en-US"/>
        </w:rPr>
        <w:t>7.</w:t>
      </w:r>
    </w:p>
    <w:p w14:paraId="338CBBF9" w14:textId="77777777" w:rsidR="00EF5A65" w:rsidRPr="00892DD5" w:rsidRDefault="00EF5A65" w:rsidP="00EF5A65">
      <w:pPr>
        <w:spacing w:after="160" w:line="360" w:lineRule="auto"/>
        <w:jc w:val="both"/>
        <w:rPr>
          <w:rFonts w:ascii="Times New Roman" w:hAnsi="Times New Roman" w:cs="Times New Roman"/>
          <w:bCs/>
          <w:sz w:val="24"/>
          <w:szCs w:val="24"/>
        </w:rPr>
      </w:pPr>
      <w:r w:rsidRPr="00901D59">
        <w:rPr>
          <w:rFonts w:ascii="Times New Roman" w:hAnsi="Times New Roman" w:cs="Times New Roman"/>
          <w:sz w:val="24"/>
          <w:szCs w:val="24"/>
          <w:lang w:val="en-US"/>
        </w:rPr>
        <w:lastRenderedPageBreak/>
        <w:t>Pritchett-Corning</w:t>
      </w:r>
      <w:r w:rsidR="000E51A0" w:rsidRPr="00901D59">
        <w:rPr>
          <w:rFonts w:ascii="Times New Roman" w:hAnsi="Times New Roman" w:cs="Times New Roman"/>
          <w:sz w:val="24"/>
          <w:szCs w:val="24"/>
          <w:lang w:val="en-US"/>
        </w:rPr>
        <w:t xml:space="preserve">, K. R., </w:t>
      </w:r>
      <w:r w:rsidRPr="00901D59">
        <w:rPr>
          <w:rFonts w:ascii="Times New Roman" w:hAnsi="Times New Roman" w:cs="Times New Roman"/>
          <w:sz w:val="24"/>
          <w:szCs w:val="24"/>
          <w:lang w:val="en-US"/>
        </w:rPr>
        <w:t>Girod</w:t>
      </w:r>
      <w:r w:rsidR="000E51A0" w:rsidRPr="00901D59">
        <w:rPr>
          <w:rFonts w:ascii="Times New Roman" w:hAnsi="Times New Roman" w:cs="Times New Roman"/>
          <w:sz w:val="24"/>
          <w:szCs w:val="24"/>
          <w:lang w:val="en-US"/>
        </w:rPr>
        <w:t>, A., Ave</w:t>
      </w:r>
      <w:r w:rsidRPr="00901D59">
        <w:rPr>
          <w:rFonts w:ascii="Times New Roman" w:hAnsi="Times New Roman" w:cs="Times New Roman"/>
          <w:sz w:val="24"/>
          <w:szCs w:val="24"/>
          <w:lang w:val="en-US"/>
        </w:rPr>
        <w:t>llaneda</w:t>
      </w:r>
      <w:r w:rsidR="000E51A0" w:rsidRPr="00901D59">
        <w:rPr>
          <w:rFonts w:ascii="Times New Roman" w:hAnsi="Times New Roman" w:cs="Times New Roman"/>
          <w:sz w:val="24"/>
          <w:szCs w:val="24"/>
          <w:lang w:val="en-US"/>
        </w:rPr>
        <w:t xml:space="preserve">, G., </w:t>
      </w:r>
      <w:r w:rsidRPr="00901D59">
        <w:rPr>
          <w:rFonts w:ascii="Times New Roman" w:hAnsi="Times New Roman" w:cs="Times New Roman"/>
          <w:sz w:val="24"/>
          <w:szCs w:val="24"/>
          <w:lang w:val="en-US"/>
        </w:rPr>
        <w:t>Fritz</w:t>
      </w:r>
      <w:r w:rsidR="000E51A0" w:rsidRPr="00901D59">
        <w:rPr>
          <w:rFonts w:ascii="Times New Roman" w:hAnsi="Times New Roman" w:cs="Times New Roman"/>
          <w:sz w:val="24"/>
          <w:szCs w:val="24"/>
          <w:lang w:val="en-US"/>
        </w:rPr>
        <w:t xml:space="preserve">, P. E., </w:t>
      </w:r>
      <w:r w:rsidRPr="00901D59">
        <w:rPr>
          <w:rFonts w:ascii="Times New Roman" w:hAnsi="Times New Roman" w:cs="Times New Roman"/>
          <w:sz w:val="24"/>
          <w:szCs w:val="24"/>
          <w:lang w:val="en-US"/>
        </w:rPr>
        <w:t>Chou</w:t>
      </w:r>
      <w:r w:rsidR="000E51A0" w:rsidRPr="00901D59">
        <w:rPr>
          <w:rFonts w:ascii="Times New Roman" w:hAnsi="Times New Roman" w:cs="Times New Roman"/>
          <w:sz w:val="24"/>
          <w:szCs w:val="24"/>
          <w:lang w:val="en-US"/>
        </w:rPr>
        <w:t xml:space="preserve">, S., </w:t>
      </w:r>
      <w:r w:rsidRPr="00901D59">
        <w:rPr>
          <w:rFonts w:ascii="Times New Roman" w:hAnsi="Times New Roman" w:cs="Times New Roman"/>
          <w:sz w:val="24"/>
          <w:szCs w:val="24"/>
          <w:lang w:val="en-US"/>
        </w:rPr>
        <w:t>Brown</w:t>
      </w:r>
      <w:r w:rsidR="000E51A0" w:rsidRPr="00901D59">
        <w:rPr>
          <w:rFonts w:ascii="Times New Roman" w:hAnsi="Times New Roman" w:cs="Times New Roman"/>
          <w:sz w:val="24"/>
          <w:szCs w:val="24"/>
          <w:lang w:val="en-US"/>
        </w:rPr>
        <w:t>, M. J</w:t>
      </w:r>
      <w:r w:rsidRPr="00901D59">
        <w:rPr>
          <w:rFonts w:ascii="Times New Roman" w:hAnsi="Times New Roman" w:cs="Times New Roman"/>
          <w:sz w:val="24"/>
          <w:szCs w:val="24"/>
          <w:lang w:val="en-US"/>
        </w:rPr>
        <w:t xml:space="preserve">. </w:t>
      </w:r>
      <w:r w:rsidR="000E51A0" w:rsidRPr="00901D59">
        <w:rPr>
          <w:rFonts w:ascii="Times New Roman" w:hAnsi="Times New Roman" w:cs="Times New Roman"/>
          <w:sz w:val="24"/>
          <w:szCs w:val="24"/>
          <w:lang w:val="en-US"/>
        </w:rPr>
        <w:t>(</w:t>
      </w:r>
      <w:r w:rsidRPr="00901D59">
        <w:rPr>
          <w:rFonts w:ascii="Times New Roman" w:hAnsi="Times New Roman" w:cs="Times New Roman"/>
          <w:sz w:val="24"/>
          <w:szCs w:val="24"/>
          <w:lang w:val="en-US"/>
        </w:rPr>
        <w:t>2011</w:t>
      </w:r>
      <w:r w:rsidR="000E51A0" w:rsidRPr="00901D59">
        <w:rPr>
          <w:rFonts w:ascii="Times New Roman" w:hAnsi="Times New Roman" w:cs="Times New Roman"/>
          <w:sz w:val="24"/>
          <w:szCs w:val="24"/>
          <w:lang w:val="en-US"/>
        </w:rPr>
        <w:t>)</w:t>
      </w:r>
      <w:r w:rsidRPr="00901D59">
        <w:rPr>
          <w:rFonts w:ascii="Times New Roman" w:hAnsi="Times New Roman" w:cs="Times New Roman"/>
          <w:sz w:val="24"/>
          <w:szCs w:val="24"/>
          <w:lang w:val="en-US"/>
        </w:rPr>
        <w:t xml:space="preserve">. </w:t>
      </w:r>
      <w:r w:rsidRPr="00892DD5">
        <w:rPr>
          <w:rFonts w:ascii="Times New Roman" w:hAnsi="Times New Roman" w:cs="Times New Roman"/>
          <w:sz w:val="24"/>
          <w:szCs w:val="24"/>
        </w:rPr>
        <w:t>Manual de s</w:t>
      </w:r>
      <w:r w:rsidR="000E51A0">
        <w:rPr>
          <w:rFonts w:ascii="Times New Roman" w:hAnsi="Times New Roman" w:cs="Times New Roman"/>
          <w:sz w:val="24"/>
          <w:szCs w:val="24"/>
        </w:rPr>
        <w:t>ignos clínicos en roedo</w:t>
      </w:r>
      <w:r w:rsidRPr="00892DD5">
        <w:rPr>
          <w:rFonts w:ascii="Times New Roman" w:hAnsi="Times New Roman" w:cs="Times New Roman"/>
          <w:sz w:val="24"/>
          <w:szCs w:val="24"/>
        </w:rPr>
        <w:t>res y conejos. Ch</w:t>
      </w:r>
      <w:r w:rsidR="000E51A0">
        <w:rPr>
          <w:rFonts w:ascii="Times New Roman" w:hAnsi="Times New Roman" w:cs="Times New Roman"/>
          <w:sz w:val="24"/>
          <w:szCs w:val="24"/>
        </w:rPr>
        <w:t>arles River Laboratories</w:t>
      </w:r>
      <w:r w:rsidR="00E336C5">
        <w:rPr>
          <w:rFonts w:ascii="Times New Roman" w:hAnsi="Times New Roman" w:cs="Times New Roman"/>
          <w:sz w:val="24"/>
          <w:szCs w:val="24"/>
        </w:rPr>
        <w:t>.</w:t>
      </w:r>
      <w:r w:rsidR="000E51A0">
        <w:rPr>
          <w:rFonts w:ascii="Times New Roman" w:hAnsi="Times New Roman" w:cs="Times New Roman"/>
          <w:sz w:val="24"/>
          <w:szCs w:val="24"/>
        </w:rPr>
        <w:t xml:space="preserve"> 1a Edi</w:t>
      </w:r>
      <w:r w:rsidRPr="00892DD5">
        <w:rPr>
          <w:rFonts w:ascii="Times New Roman" w:hAnsi="Times New Roman" w:cs="Times New Roman"/>
          <w:sz w:val="24"/>
          <w:szCs w:val="24"/>
        </w:rPr>
        <w:t>ción.</w:t>
      </w:r>
    </w:p>
    <w:p w14:paraId="39141A1F" w14:textId="77777777" w:rsidR="00EF5A65" w:rsidRPr="00892DD5" w:rsidRDefault="00EF5A65" w:rsidP="00EF5A65">
      <w:pPr>
        <w:spacing w:after="160" w:line="360" w:lineRule="auto"/>
        <w:jc w:val="both"/>
        <w:rPr>
          <w:rFonts w:ascii="Times New Roman" w:hAnsi="Times New Roman" w:cs="Times New Roman"/>
          <w:bCs/>
          <w:sz w:val="24"/>
          <w:szCs w:val="24"/>
          <w:lang w:val="es-MX"/>
        </w:rPr>
      </w:pPr>
      <w:r w:rsidRPr="00892DD5">
        <w:rPr>
          <w:rFonts w:ascii="Times New Roman" w:hAnsi="Times New Roman" w:cs="Times New Roman"/>
          <w:bCs/>
          <w:sz w:val="24"/>
          <w:szCs w:val="24"/>
          <w:lang w:val="es-MX"/>
        </w:rPr>
        <w:t>Ministerio de la Protecció</w:t>
      </w:r>
      <w:r w:rsidR="00E336C5">
        <w:rPr>
          <w:rFonts w:ascii="Times New Roman" w:hAnsi="Times New Roman" w:cs="Times New Roman"/>
          <w:bCs/>
          <w:sz w:val="24"/>
          <w:szCs w:val="24"/>
          <w:lang w:val="es-MX"/>
        </w:rPr>
        <w:t>n Social, República de Colombia</w:t>
      </w:r>
      <w:r w:rsidRPr="00892DD5">
        <w:rPr>
          <w:rFonts w:ascii="Times New Roman" w:hAnsi="Times New Roman" w:cs="Times New Roman"/>
          <w:bCs/>
          <w:sz w:val="24"/>
          <w:szCs w:val="24"/>
          <w:lang w:val="es-MX"/>
        </w:rPr>
        <w:t xml:space="preserve"> (2013)</w:t>
      </w:r>
      <w:r w:rsidR="00E336C5">
        <w:rPr>
          <w:rFonts w:ascii="Times New Roman" w:hAnsi="Times New Roman" w:cs="Times New Roman"/>
          <w:bCs/>
          <w:sz w:val="24"/>
          <w:szCs w:val="24"/>
          <w:lang w:val="es-MX"/>
        </w:rPr>
        <w:t>.</w:t>
      </w:r>
      <w:r w:rsidRPr="00892DD5">
        <w:rPr>
          <w:rFonts w:ascii="Times New Roman" w:hAnsi="Times New Roman" w:cs="Times New Roman"/>
          <w:bCs/>
          <w:sz w:val="24"/>
          <w:szCs w:val="24"/>
          <w:lang w:val="es-MX"/>
        </w:rPr>
        <w:t xml:space="preserve"> </w:t>
      </w:r>
      <w:r w:rsidRPr="00E336C5">
        <w:rPr>
          <w:rFonts w:ascii="Times New Roman" w:hAnsi="Times New Roman" w:cs="Times New Roman"/>
          <w:bCs/>
          <w:i/>
          <w:sz w:val="24"/>
          <w:szCs w:val="24"/>
          <w:lang w:val="es-MX"/>
        </w:rPr>
        <w:t>Hacia una estrategia de respuesta integral al consumo de alcohol en Colombia: Simposio: El exceso de alcohol y el consumo moderado, implicaciones para la salud.</w:t>
      </w:r>
      <w:r w:rsidRPr="00892DD5">
        <w:rPr>
          <w:rFonts w:ascii="Times New Roman" w:hAnsi="Times New Roman" w:cs="Times New Roman"/>
          <w:bCs/>
          <w:sz w:val="24"/>
          <w:szCs w:val="24"/>
          <w:lang w:val="es-MX"/>
        </w:rPr>
        <w:t xml:space="preserve"> </w:t>
      </w:r>
      <w:r w:rsidR="00E336C5">
        <w:rPr>
          <w:rFonts w:ascii="Times New Roman" w:hAnsi="Times New Roman" w:cs="Times New Roman"/>
          <w:bCs/>
          <w:sz w:val="24"/>
          <w:szCs w:val="24"/>
          <w:lang w:val="es-MX"/>
        </w:rPr>
        <w:t>Disponible en: http://www.udea.</w:t>
      </w:r>
      <w:r w:rsidRPr="00892DD5">
        <w:rPr>
          <w:rFonts w:ascii="Times New Roman" w:hAnsi="Times New Roman" w:cs="Times New Roman"/>
          <w:bCs/>
          <w:sz w:val="24"/>
          <w:szCs w:val="24"/>
          <w:lang w:val="es-MX"/>
        </w:rPr>
        <w:t>edu.co.</w:t>
      </w:r>
    </w:p>
    <w:p w14:paraId="533AE8DC" w14:textId="77777777" w:rsidR="00EF5A65" w:rsidRPr="007022C0" w:rsidRDefault="00EF5A65" w:rsidP="00EF5A65">
      <w:pPr>
        <w:spacing w:after="160" w:line="360" w:lineRule="auto"/>
        <w:jc w:val="both"/>
        <w:rPr>
          <w:rFonts w:ascii="Times New Roman" w:hAnsi="Times New Roman" w:cs="Times New Roman"/>
          <w:bCs/>
          <w:sz w:val="24"/>
          <w:szCs w:val="24"/>
        </w:rPr>
      </w:pPr>
      <w:r w:rsidRPr="00BF0954">
        <w:rPr>
          <w:rFonts w:ascii="Times New Roman" w:hAnsi="Times New Roman" w:cs="Times New Roman"/>
          <w:bCs/>
          <w:sz w:val="24"/>
          <w:szCs w:val="24"/>
          <w:lang w:val="en-US"/>
        </w:rPr>
        <w:t>Murray</w:t>
      </w:r>
      <w:r w:rsidR="007022C0" w:rsidRPr="00BF0954">
        <w:rPr>
          <w:rFonts w:ascii="Times New Roman" w:hAnsi="Times New Roman" w:cs="Times New Roman"/>
          <w:bCs/>
          <w:sz w:val="24"/>
          <w:szCs w:val="24"/>
          <w:lang w:val="en-US"/>
        </w:rPr>
        <w:t>,</w:t>
      </w:r>
      <w:r w:rsidRPr="00BF0954">
        <w:rPr>
          <w:rFonts w:ascii="Times New Roman" w:hAnsi="Times New Roman" w:cs="Times New Roman"/>
          <w:bCs/>
          <w:sz w:val="24"/>
          <w:szCs w:val="24"/>
          <w:lang w:val="en-US"/>
        </w:rPr>
        <w:t xml:space="preserve"> C</w:t>
      </w:r>
      <w:r w:rsidR="007022C0" w:rsidRPr="00BF0954">
        <w:rPr>
          <w:rFonts w:ascii="Times New Roman" w:hAnsi="Times New Roman" w:cs="Times New Roman"/>
          <w:bCs/>
          <w:sz w:val="24"/>
          <w:szCs w:val="24"/>
          <w:lang w:val="en-US"/>
        </w:rPr>
        <w:t xml:space="preserve">. </w:t>
      </w:r>
      <w:r w:rsidRPr="00BF0954">
        <w:rPr>
          <w:rFonts w:ascii="Times New Roman" w:hAnsi="Times New Roman" w:cs="Times New Roman"/>
          <w:bCs/>
          <w:sz w:val="24"/>
          <w:szCs w:val="24"/>
          <w:lang w:val="en-US"/>
        </w:rPr>
        <w:t>J</w:t>
      </w:r>
      <w:r w:rsidR="007022C0" w:rsidRPr="00BF0954">
        <w:rPr>
          <w:rFonts w:ascii="Times New Roman" w:hAnsi="Times New Roman" w:cs="Times New Roman"/>
          <w:bCs/>
          <w:sz w:val="24"/>
          <w:szCs w:val="24"/>
          <w:lang w:val="en-US"/>
        </w:rPr>
        <w:t xml:space="preserve">. </w:t>
      </w:r>
      <w:r w:rsidRPr="00BF0954">
        <w:rPr>
          <w:rFonts w:ascii="Times New Roman" w:hAnsi="Times New Roman" w:cs="Times New Roman"/>
          <w:bCs/>
          <w:sz w:val="24"/>
          <w:szCs w:val="24"/>
          <w:lang w:val="en-US"/>
        </w:rPr>
        <w:t>L</w:t>
      </w:r>
      <w:r w:rsidR="007022C0" w:rsidRPr="00BF0954">
        <w:rPr>
          <w:rFonts w:ascii="Times New Roman" w:hAnsi="Times New Roman" w:cs="Times New Roman"/>
          <w:bCs/>
          <w:sz w:val="24"/>
          <w:szCs w:val="24"/>
          <w:lang w:val="en-US"/>
        </w:rPr>
        <w:t>.</w:t>
      </w:r>
      <w:r w:rsidRPr="00BF0954">
        <w:rPr>
          <w:rFonts w:ascii="Times New Roman" w:hAnsi="Times New Roman" w:cs="Times New Roman"/>
          <w:bCs/>
          <w:sz w:val="24"/>
          <w:szCs w:val="24"/>
          <w:lang w:val="en-US"/>
        </w:rPr>
        <w:t>, Lopez</w:t>
      </w:r>
      <w:r w:rsidR="007022C0" w:rsidRPr="00BF0954">
        <w:rPr>
          <w:rFonts w:ascii="Times New Roman" w:hAnsi="Times New Roman" w:cs="Times New Roman"/>
          <w:bCs/>
          <w:sz w:val="24"/>
          <w:szCs w:val="24"/>
          <w:lang w:val="en-US"/>
        </w:rPr>
        <w:t>,</w:t>
      </w:r>
      <w:r w:rsidRPr="00BF0954">
        <w:rPr>
          <w:rFonts w:ascii="Times New Roman" w:hAnsi="Times New Roman" w:cs="Times New Roman"/>
          <w:bCs/>
          <w:sz w:val="24"/>
          <w:szCs w:val="24"/>
          <w:lang w:val="en-US"/>
        </w:rPr>
        <w:t xml:space="preserve"> A</w:t>
      </w:r>
      <w:r w:rsidR="007022C0" w:rsidRPr="00BF0954">
        <w:rPr>
          <w:rFonts w:ascii="Times New Roman" w:hAnsi="Times New Roman" w:cs="Times New Roman"/>
          <w:bCs/>
          <w:sz w:val="24"/>
          <w:szCs w:val="24"/>
          <w:lang w:val="en-US"/>
        </w:rPr>
        <w:t xml:space="preserve">. </w:t>
      </w:r>
      <w:r w:rsidRPr="00BF0954">
        <w:rPr>
          <w:rFonts w:ascii="Times New Roman" w:hAnsi="Times New Roman" w:cs="Times New Roman"/>
          <w:bCs/>
          <w:sz w:val="24"/>
          <w:szCs w:val="24"/>
          <w:lang w:val="en-US"/>
        </w:rPr>
        <w:t>D</w:t>
      </w:r>
      <w:r w:rsidR="007022C0" w:rsidRPr="00BF0954">
        <w:rPr>
          <w:rFonts w:ascii="Times New Roman" w:hAnsi="Times New Roman" w:cs="Times New Roman"/>
          <w:bCs/>
          <w:sz w:val="24"/>
          <w:szCs w:val="24"/>
          <w:lang w:val="en-US"/>
        </w:rPr>
        <w:t xml:space="preserve">. (2006). </w:t>
      </w:r>
      <w:r w:rsidRPr="00892DD5">
        <w:rPr>
          <w:rFonts w:ascii="Times New Roman" w:hAnsi="Times New Roman" w:cs="Times New Roman"/>
          <w:bCs/>
          <w:sz w:val="24"/>
          <w:szCs w:val="24"/>
          <w:lang w:val="en-US"/>
        </w:rPr>
        <w:t xml:space="preserve">The global burden of disease. </w:t>
      </w:r>
      <w:r w:rsidR="007022C0" w:rsidRPr="007022C0">
        <w:rPr>
          <w:rFonts w:ascii="Times New Roman" w:hAnsi="Times New Roman" w:cs="Times New Roman"/>
          <w:bCs/>
          <w:sz w:val="24"/>
          <w:szCs w:val="24"/>
        </w:rPr>
        <w:t xml:space="preserve">(Ed.) </w:t>
      </w:r>
      <w:r w:rsidRPr="007022C0">
        <w:rPr>
          <w:rFonts w:ascii="Times New Roman" w:hAnsi="Times New Roman" w:cs="Times New Roman"/>
          <w:bCs/>
          <w:sz w:val="24"/>
          <w:szCs w:val="24"/>
        </w:rPr>
        <w:t>Camb</w:t>
      </w:r>
      <w:r w:rsidR="007022C0" w:rsidRPr="007022C0">
        <w:rPr>
          <w:rFonts w:ascii="Times New Roman" w:hAnsi="Times New Roman" w:cs="Times New Roman"/>
          <w:bCs/>
          <w:sz w:val="24"/>
          <w:szCs w:val="24"/>
        </w:rPr>
        <w:t>ridge: Harvard University Press</w:t>
      </w:r>
      <w:r w:rsidRPr="007022C0">
        <w:rPr>
          <w:rFonts w:ascii="Times New Roman" w:hAnsi="Times New Roman" w:cs="Times New Roman"/>
          <w:bCs/>
          <w:sz w:val="24"/>
          <w:szCs w:val="24"/>
        </w:rPr>
        <w:t>.</w:t>
      </w:r>
    </w:p>
    <w:p w14:paraId="16041259" w14:textId="77777777" w:rsidR="00EF5A65" w:rsidRPr="00892DD5" w:rsidRDefault="00EF5A65" w:rsidP="00EF5A65">
      <w:pPr>
        <w:spacing w:after="160" w:line="360" w:lineRule="auto"/>
        <w:jc w:val="both"/>
        <w:rPr>
          <w:rFonts w:ascii="Times New Roman" w:hAnsi="Times New Roman" w:cs="Times New Roman"/>
          <w:bCs/>
          <w:sz w:val="24"/>
          <w:szCs w:val="24"/>
          <w:lang w:val="es-MX"/>
        </w:rPr>
      </w:pPr>
      <w:r w:rsidRPr="00892DD5">
        <w:rPr>
          <w:rFonts w:ascii="Times New Roman" w:hAnsi="Times New Roman" w:cs="Times New Roman"/>
          <w:bCs/>
          <w:sz w:val="24"/>
          <w:szCs w:val="24"/>
          <w:lang w:val="es-MX"/>
        </w:rPr>
        <w:t>Organ</w:t>
      </w:r>
      <w:r w:rsidR="007022C0">
        <w:rPr>
          <w:rFonts w:ascii="Times New Roman" w:hAnsi="Times New Roman" w:cs="Times New Roman"/>
          <w:bCs/>
          <w:sz w:val="24"/>
          <w:szCs w:val="24"/>
          <w:lang w:val="es-MX"/>
        </w:rPr>
        <w:t>ización Mundial de la Salud (2011</w:t>
      </w:r>
      <w:r w:rsidRPr="00892DD5">
        <w:rPr>
          <w:rFonts w:ascii="Times New Roman" w:hAnsi="Times New Roman" w:cs="Times New Roman"/>
          <w:bCs/>
          <w:sz w:val="24"/>
          <w:szCs w:val="24"/>
          <w:lang w:val="es-MX"/>
        </w:rPr>
        <w:t>). Alcohol. Nota descriptiva No. 349. Organ</w:t>
      </w:r>
      <w:r w:rsidR="00C83F30">
        <w:rPr>
          <w:rFonts w:ascii="Times New Roman" w:hAnsi="Times New Roman" w:cs="Times New Roman"/>
          <w:bCs/>
          <w:sz w:val="24"/>
          <w:szCs w:val="24"/>
          <w:lang w:val="es-MX"/>
        </w:rPr>
        <w:t>ización Mundial de la Salud (2005</w:t>
      </w:r>
      <w:r w:rsidRPr="00892DD5">
        <w:rPr>
          <w:rFonts w:ascii="Times New Roman" w:hAnsi="Times New Roman" w:cs="Times New Roman"/>
          <w:bCs/>
          <w:sz w:val="24"/>
          <w:szCs w:val="24"/>
          <w:lang w:val="es-MX"/>
        </w:rPr>
        <w:t>). Guía internacional para vigilar el consumo de alcohol</w:t>
      </w:r>
      <w:r w:rsidR="00C83F30">
        <w:rPr>
          <w:rFonts w:ascii="Times New Roman" w:hAnsi="Times New Roman" w:cs="Times New Roman"/>
          <w:bCs/>
          <w:sz w:val="24"/>
          <w:szCs w:val="24"/>
          <w:lang w:val="es-MX"/>
        </w:rPr>
        <w:t xml:space="preserve"> y sus consecuencias sanitarias</w:t>
      </w:r>
      <w:r w:rsidRPr="00892DD5">
        <w:rPr>
          <w:rFonts w:ascii="Times New Roman" w:hAnsi="Times New Roman" w:cs="Times New Roman"/>
          <w:bCs/>
          <w:sz w:val="24"/>
          <w:szCs w:val="24"/>
          <w:lang w:val="es-MX"/>
        </w:rPr>
        <w:t>.</w:t>
      </w:r>
    </w:p>
    <w:p w14:paraId="35408C51" w14:textId="77777777" w:rsidR="00EF5A65" w:rsidRPr="00892DD5" w:rsidRDefault="00EF5A65" w:rsidP="00EF5A65">
      <w:pPr>
        <w:spacing w:after="160" w:line="360" w:lineRule="auto"/>
        <w:jc w:val="both"/>
        <w:rPr>
          <w:rFonts w:ascii="Times New Roman" w:hAnsi="Times New Roman" w:cs="Times New Roman"/>
          <w:bCs/>
          <w:sz w:val="24"/>
          <w:szCs w:val="24"/>
        </w:rPr>
      </w:pPr>
      <w:r w:rsidRPr="00892DD5">
        <w:rPr>
          <w:rFonts w:ascii="Times New Roman" w:hAnsi="Times New Roman" w:cs="Times New Roman"/>
          <w:bCs/>
          <w:sz w:val="24"/>
          <w:szCs w:val="24"/>
        </w:rPr>
        <w:t>Pascual</w:t>
      </w:r>
      <w:r w:rsidR="00C83F30">
        <w:rPr>
          <w:rFonts w:ascii="Times New Roman" w:hAnsi="Times New Roman" w:cs="Times New Roman"/>
          <w:bCs/>
          <w:sz w:val="24"/>
          <w:szCs w:val="24"/>
        </w:rPr>
        <w:t>,</w:t>
      </w:r>
      <w:r w:rsidRPr="00892DD5">
        <w:rPr>
          <w:rFonts w:ascii="Times New Roman" w:hAnsi="Times New Roman" w:cs="Times New Roman"/>
          <w:bCs/>
          <w:sz w:val="24"/>
          <w:szCs w:val="24"/>
        </w:rPr>
        <w:t xml:space="preserve"> F</w:t>
      </w:r>
      <w:r w:rsidR="00C83F30">
        <w:rPr>
          <w:rFonts w:ascii="Times New Roman" w:hAnsi="Times New Roman" w:cs="Times New Roman"/>
          <w:bCs/>
          <w:sz w:val="24"/>
          <w:szCs w:val="24"/>
        </w:rPr>
        <w:t>.</w:t>
      </w:r>
      <w:r w:rsidRPr="00892DD5">
        <w:rPr>
          <w:rFonts w:ascii="Times New Roman" w:hAnsi="Times New Roman" w:cs="Times New Roman"/>
          <w:bCs/>
          <w:sz w:val="24"/>
          <w:szCs w:val="24"/>
        </w:rPr>
        <w:t>, Guardia</w:t>
      </w:r>
      <w:r w:rsidR="00C83F30">
        <w:rPr>
          <w:rFonts w:ascii="Times New Roman" w:hAnsi="Times New Roman" w:cs="Times New Roman"/>
          <w:bCs/>
          <w:sz w:val="24"/>
          <w:szCs w:val="24"/>
        </w:rPr>
        <w:t>,</w:t>
      </w:r>
      <w:r w:rsidRPr="00892DD5">
        <w:rPr>
          <w:rFonts w:ascii="Times New Roman" w:hAnsi="Times New Roman" w:cs="Times New Roman"/>
          <w:bCs/>
          <w:sz w:val="24"/>
          <w:szCs w:val="24"/>
        </w:rPr>
        <w:t xml:space="preserve"> J</w:t>
      </w:r>
      <w:r w:rsidR="00C83F30">
        <w:rPr>
          <w:rFonts w:ascii="Times New Roman" w:hAnsi="Times New Roman" w:cs="Times New Roman"/>
          <w:bCs/>
          <w:sz w:val="24"/>
          <w:szCs w:val="24"/>
        </w:rPr>
        <w:t xml:space="preserve"> (2012)</w:t>
      </w:r>
      <w:r w:rsidRPr="00892DD5">
        <w:rPr>
          <w:rFonts w:ascii="Times New Roman" w:hAnsi="Times New Roman" w:cs="Times New Roman"/>
          <w:bCs/>
          <w:sz w:val="24"/>
          <w:szCs w:val="24"/>
        </w:rPr>
        <w:t>. Monog</w:t>
      </w:r>
      <w:r w:rsidR="00C83F30">
        <w:rPr>
          <w:rFonts w:ascii="Times New Roman" w:hAnsi="Times New Roman" w:cs="Times New Roman"/>
          <w:bCs/>
          <w:sz w:val="24"/>
          <w:szCs w:val="24"/>
        </w:rPr>
        <w:t>rafía sobre el alcoholismo.</w:t>
      </w:r>
      <w:r w:rsidRPr="00892DD5">
        <w:rPr>
          <w:rFonts w:ascii="Times New Roman" w:hAnsi="Times New Roman" w:cs="Times New Roman"/>
          <w:bCs/>
          <w:sz w:val="24"/>
          <w:szCs w:val="24"/>
        </w:rPr>
        <w:t xml:space="preserve"> 121-132. </w:t>
      </w:r>
    </w:p>
    <w:p w14:paraId="0853CACF" w14:textId="77777777" w:rsidR="00EF5A65" w:rsidRPr="00651686" w:rsidRDefault="00EF5A65" w:rsidP="00EF5A65">
      <w:pPr>
        <w:spacing w:after="160" w:line="360" w:lineRule="auto"/>
        <w:jc w:val="both"/>
        <w:rPr>
          <w:rFonts w:ascii="Times New Roman" w:hAnsi="Times New Roman" w:cs="Times New Roman"/>
          <w:bCs/>
          <w:sz w:val="24"/>
          <w:szCs w:val="24"/>
          <w:lang w:val="en-US"/>
        </w:rPr>
      </w:pPr>
      <w:r w:rsidRPr="00892DD5">
        <w:rPr>
          <w:rFonts w:ascii="Times New Roman" w:hAnsi="Times New Roman" w:cs="Times New Roman"/>
          <w:sz w:val="24"/>
          <w:szCs w:val="24"/>
          <w:lang w:val="es-MX"/>
        </w:rPr>
        <w:t>Pilatti</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A</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Castillo</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D</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Martínez</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M</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V</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Acuña</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I</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y Godoy</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J</w:t>
      </w:r>
      <w:r w:rsidR="00C83F30">
        <w:rPr>
          <w:rFonts w:ascii="Times New Roman" w:hAnsi="Times New Roman" w:cs="Times New Roman"/>
          <w:sz w:val="24"/>
          <w:szCs w:val="24"/>
          <w:lang w:val="es-MX"/>
        </w:rPr>
        <w:t xml:space="preserve">. </w:t>
      </w:r>
      <w:r w:rsidRPr="00892DD5">
        <w:rPr>
          <w:rFonts w:ascii="Times New Roman" w:hAnsi="Times New Roman" w:cs="Times New Roman"/>
          <w:sz w:val="24"/>
          <w:szCs w:val="24"/>
          <w:lang w:val="es-MX"/>
        </w:rPr>
        <w:t>C</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Brussino</w:t>
      </w:r>
      <w:r w:rsidR="00C83F30">
        <w:rPr>
          <w:rFonts w:ascii="Times New Roman" w:hAnsi="Times New Roman" w:cs="Times New Roman"/>
          <w:sz w:val="24"/>
          <w:szCs w:val="24"/>
          <w:lang w:val="es-MX"/>
        </w:rPr>
        <w:t>,</w:t>
      </w:r>
      <w:r w:rsidRPr="00892DD5">
        <w:rPr>
          <w:rFonts w:ascii="Times New Roman" w:hAnsi="Times New Roman" w:cs="Times New Roman"/>
          <w:sz w:val="24"/>
          <w:szCs w:val="24"/>
          <w:lang w:val="es-MX"/>
        </w:rPr>
        <w:t xml:space="preserve"> S</w:t>
      </w:r>
      <w:r w:rsidR="00C83F30">
        <w:rPr>
          <w:rFonts w:ascii="Times New Roman" w:hAnsi="Times New Roman" w:cs="Times New Roman"/>
          <w:sz w:val="24"/>
          <w:szCs w:val="24"/>
          <w:lang w:val="es-MX"/>
        </w:rPr>
        <w:t>. (2010)</w:t>
      </w:r>
      <w:r w:rsidRPr="00892DD5">
        <w:rPr>
          <w:rFonts w:ascii="Times New Roman" w:hAnsi="Times New Roman" w:cs="Times New Roman"/>
          <w:sz w:val="24"/>
          <w:szCs w:val="24"/>
          <w:lang w:val="es-MX"/>
        </w:rPr>
        <w:t xml:space="preserve">. </w:t>
      </w:r>
      <w:r w:rsidRPr="00892DD5">
        <w:rPr>
          <w:rFonts w:ascii="Times New Roman" w:hAnsi="Times New Roman" w:cs="Times New Roman"/>
          <w:bCs/>
          <w:sz w:val="24"/>
          <w:szCs w:val="24"/>
          <w:lang w:val="es-MX"/>
        </w:rPr>
        <w:t xml:space="preserve">Identificación de patrones de consumo de alcohol en adolescentes mediante análisis de clases latentes. </w:t>
      </w:r>
      <w:r w:rsidRPr="00651686">
        <w:rPr>
          <w:rFonts w:ascii="Times New Roman" w:hAnsi="Times New Roman" w:cs="Times New Roman"/>
          <w:i/>
          <w:sz w:val="24"/>
          <w:szCs w:val="24"/>
          <w:lang w:val="en-US"/>
        </w:rPr>
        <w:t>Quaderns De Psicologia</w:t>
      </w:r>
      <w:r w:rsidR="00C83F30" w:rsidRPr="00651686">
        <w:rPr>
          <w:rFonts w:ascii="Times New Roman" w:hAnsi="Times New Roman" w:cs="Times New Roman"/>
          <w:sz w:val="24"/>
          <w:szCs w:val="24"/>
          <w:lang w:val="en-US"/>
        </w:rPr>
        <w:t>.</w:t>
      </w:r>
      <w:r w:rsidRPr="00651686">
        <w:rPr>
          <w:rFonts w:ascii="Times New Roman" w:hAnsi="Times New Roman" w:cs="Times New Roman"/>
          <w:sz w:val="24"/>
          <w:szCs w:val="24"/>
          <w:lang w:val="en-US"/>
        </w:rPr>
        <w:t xml:space="preserve"> 12(1), 59-73.</w:t>
      </w:r>
    </w:p>
    <w:p w14:paraId="11981057" w14:textId="77777777" w:rsidR="00EF5A65" w:rsidRPr="00892DD5" w:rsidRDefault="00EF5A65" w:rsidP="00EF5A65">
      <w:pPr>
        <w:spacing w:after="160" w:line="360" w:lineRule="auto"/>
        <w:jc w:val="both"/>
        <w:rPr>
          <w:rFonts w:ascii="Times New Roman" w:hAnsi="Times New Roman" w:cs="Times New Roman"/>
          <w:bCs/>
          <w:sz w:val="24"/>
          <w:szCs w:val="24"/>
          <w:lang w:val="en-US"/>
        </w:rPr>
      </w:pPr>
      <w:r w:rsidRPr="00EF5A65">
        <w:rPr>
          <w:rFonts w:ascii="Times New Roman" w:hAnsi="Times New Roman" w:cs="Times New Roman"/>
          <w:bCs/>
          <w:sz w:val="24"/>
          <w:szCs w:val="24"/>
          <w:lang w:val="en-US"/>
        </w:rPr>
        <w:t>Reid</w:t>
      </w:r>
      <w:r w:rsidR="00C83F30">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xml:space="preserve"> A</w:t>
      </w:r>
      <w:r w:rsidR="00C83F30">
        <w:rPr>
          <w:rFonts w:ascii="Times New Roman" w:hAnsi="Times New Roman" w:cs="Times New Roman"/>
          <w:bCs/>
          <w:sz w:val="24"/>
          <w:szCs w:val="24"/>
          <w:lang w:val="en-US"/>
        </w:rPr>
        <w:t xml:space="preserve">. </w:t>
      </w:r>
      <w:r w:rsidRPr="00EF5A65">
        <w:rPr>
          <w:rFonts w:ascii="Times New Roman" w:hAnsi="Times New Roman" w:cs="Times New Roman"/>
          <w:bCs/>
          <w:sz w:val="24"/>
          <w:szCs w:val="24"/>
          <w:lang w:val="en-US"/>
        </w:rPr>
        <w:t>G</w:t>
      </w:r>
      <w:r w:rsidR="00C83F30">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Lingford-Hughes</w:t>
      </w:r>
      <w:r w:rsidR="00651686">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xml:space="preserve"> A</w:t>
      </w:r>
      <w:r w:rsidR="00651686">
        <w:rPr>
          <w:rFonts w:ascii="Times New Roman" w:hAnsi="Times New Roman" w:cs="Times New Roman"/>
          <w:bCs/>
          <w:sz w:val="24"/>
          <w:szCs w:val="24"/>
          <w:lang w:val="en-US"/>
        </w:rPr>
        <w:t xml:space="preserve">. </w:t>
      </w:r>
      <w:r w:rsidRPr="00EF5A65">
        <w:rPr>
          <w:rFonts w:ascii="Times New Roman" w:hAnsi="Times New Roman" w:cs="Times New Roman"/>
          <w:bCs/>
          <w:sz w:val="24"/>
          <w:szCs w:val="24"/>
          <w:lang w:val="en-US"/>
        </w:rPr>
        <w:t>R</w:t>
      </w:r>
      <w:r w:rsidR="00651686">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Cancela</w:t>
      </w:r>
      <w:r w:rsidR="00651686">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xml:space="preserve"> L</w:t>
      </w:r>
      <w:r w:rsidR="00651686">
        <w:rPr>
          <w:rFonts w:ascii="Times New Roman" w:hAnsi="Times New Roman" w:cs="Times New Roman"/>
          <w:bCs/>
          <w:sz w:val="24"/>
          <w:szCs w:val="24"/>
          <w:lang w:val="en-US"/>
        </w:rPr>
        <w:t xml:space="preserve">. </w:t>
      </w:r>
      <w:r w:rsidRPr="00EF5A65">
        <w:rPr>
          <w:rFonts w:ascii="Times New Roman" w:hAnsi="Times New Roman" w:cs="Times New Roman"/>
          <w:bCs/>
          <w:sz w:val="24"/>
          <w:szCs w:val="24"/>
          <w:lang w:val="en-US"/>
        </w:rPr>
        <w:t>M</w:t>
      </w:r>
      <w:r w:rsidR="00651686">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Kalivas</w:t>
      </w:r>
      <w:r w:rsidR="00651686">
        <w:rPr>
          <w:rFonts w:ascii="Times New Roman" w:hAnsi="Times New Roman" w:cs="Times New Roman"/>
          <w:bCs/>
          <w:sz w:val="24"/>
          <w:szCs w:val="24"/>
          <w:lang w:val="en-US"/>
        </w:rPr>
        <w:t>,</w:t>
      </w:r>
      <w:r w:rsidRPr="00EF5A65">
        <w:rPr>
          <w:rFonts w:ascii="Times New Roman" w:hAnsi="Times New Roman" w:cs="Times New Roman"/>
          <w:bCs/>
          <w:sz w:val="24"/>
          <w:szCs w:val="24"/>
          <w:lang w:val="en-US"/>
        </w:rPr>
        <w:t xml:space="preserve"> P</w:t>
      </w:r>
      <w:r w:rsidR="00651686">
        <w:rPr>
          <w:rFonts w:ascii="Times New Roman" w:hAnsi="Times New Roman" w:cs="Times New Roman"/>
          <w:bCs/>
          <w:sz w:val="24"/>
          <w:szCs w:val="24"/>
          <w:lang w:val="en-US"/>
        </w:rPr>
        <w:t xml:space="preserve">. </w:t>
      </w:r>
      <w:r w:rsidRPr="00EF5A65">
        <w:rPr>
          <w:rFonts w:ascii="Times New Roman" w:hAnsi="Times New Roman" w:cs="Times New Roman"/>
          <w:bCs/>
          <w:sz w:val="24"/>
          <w:szCs w:val="24"/>
          <w:lang w:val="en-US"/>
        </w:rPr>
        <w:t>W</w:t>
      </w:r>
      <w:r w:rsidR="004D591F">
        <w:rPr>
          <w:rFonts w:ascii="Times New Roman" w:hAnsi="Times New Roman" w:cs="Times New Roman"/>
          <w:bCs/>
          <w:sz w:val="24"/>
          <w:szCs w:val="24"/>
          <w:lang w:val="en-US"/>
        </w:rPr>
        <w:t>. (2012)</w:t>
      </w:r>
      <w:r w:rsidRPr="00EF5A65">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Substance abuse disorders</w:t>
      </w:r>
      <w:r w:rsidRPr="00651686">
        <w:rPr>
          <w:rFonts w:ascii="Times New Roman" w:hAnsi="Times New Roman" w:cs="Times New Roman"/>
          <w:bCs/>
          <w:i/>
          <w:sz w:val="24"/>
          <w:szCs w:val="24"/>
          <w:lang w:val="en-US"/>
        </w:rPr>
        <w:t>. HandbClin Neurol</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106(1)</w:t>
      </w:r>
      <w:r w:rsidR="004D591F">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 xml:space="preserve">419-31. </w:t>
      </w:r>
    </w:p>
    <w:p w14:paraId="11B7825F" w14:textId="77777777" w:rsidR="00EF5A65" w:rsidRPr="00EF5A65" w:rsidRDefault="00EF5A65" w:rsidP="00EF5A65">
      <w:pPr>
        <w:spacing w:after="160" w:line="360" w:lineRule="auto"/>
        <w:jc w:val="both"/>
        <w:rPr>
          <w:rFonts w:ascii="Times New Roman" w:hAnsi="Times New Roman" w:cs="Times New Roman"/>
          <w:bCs/>
          <w:sz w:val="24"/>
          <w:szCs w:val="24"/>
          <w:lang w:val="en-US"/>
        </w:rPr>
      </w:pPr>
      <w:r w:rsidRPr="00892DD5">
        <w:rPr>
          <w:rFonts w:ascii="Times New Roman" w:hAnsi="Times New Roman" w:cs="Times New Roman"/>
          <w:bCs/>
          <w:sz w:val="24"/>
          <w:szCs w:val="24"/>
          <w:lang w:val="en-US"/>
        </w:rPr>
        <w:t>Room</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R</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Babor</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T</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Rehm</w:t>
      </w:r>
      <w:r w:rsidR="004D591F">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J</w:t>
      </w:r>
      <w:r w:rsidR="004D591F">
        <w:rPr>
          <w:rFonts w:ascii="Times New Roman" w:hAnsi="Times New Roman" w:cs="Times New Roman"/>
          <w:bCs/>
          <w:sz w:val="24"/>
          <w:szCs w:val="24"/>
          <w:lang w:val="en-US"/>
        </w:rPr>
        <w:t>. (2005)</w:t>
      </w:r>
      <w:r w:rsidRPr="00892DD5">
        <w:rPr>
          <w:rFonts w:ascii="Times New Roman" w:hAnsi="Times New Roman" w:cs="Times New Roman"/>
          <w:bCs/>
          <w:sz w:val="24"/>
          <w:szCs w:val="24"/>
          <w:lang w:val="en-US"/>
        </w:rPr>
        <w:t xml:space="preserve">. Alcohol and public health. </w:t>
      </w:r>
      <w:r w:rsidR="004D591F">
        <w:rPr>
          <w:rFonts w:ascii="Times New Roman" w:hAnsi="Times New Roman" w:cs="Times New Roman"/>
          <w:bCs/>
          <w:sz w:val="24"/>
          <w:szCs w:val="24"/>
          <w:lang w:val="en-US"/>
        </w:rPr>
        <w:t>Lancet,</w:t>
      </w:r>
      <w:r w:rsidRPr="00EF5A65">
        <w:rPr>
          <w:rFonts w:ascii="Times New Roman" w:hAnsi="Times New Roman" w:cs="Times New Roman"/>
          <w:bCs/>
          <w:sz w:val="24"/>
          <w:szCs w:val="24"/>
          <w:lang w:val="en-US"/>
        </w:rPr>
        <w:t xml:space="preserve"> 365: 519-30.</w:t>
      </w:r>
    </w:p>
    <w:p w14:paraId="481122CB" w14:textId="77777777" w:rsidR="00EF5A65" w:rsidRPr="0098747B" w:rsidRDefault="00EF5A65" w:rsidP="00EF5A65">
      <w:pPr>
        <w:spacing w:after="160" w:line="360" w:lineRule="auto"/>
        <w:jc w:val="both"/>
        <w:rPr>
          <w:rFonts w:ascii="Times New Roman" w:hAnsi="Times New Roman" w:cs="Times New Roman"/>
          <w:bCs/>
          <w:sz w:val="24"/>
          <w:szCs w:val="24"/>
          <w:lang w:val="en-US"/>
        </w:rPr>
      </w:pPr>
      <w:r w:rsidRPr="00901D59">
        <w:rPr>
          <w:rFonts w:ascii="Times New Roman" w:hAnsi="Times New Roman" w:cs="Times New Roman"/>
          <w:bCs/>
          <w:sz w:val="24"/>
          <w:szCs w:val="24"/>
        </w:rPr>
        <w:t>Salum</w:t>
      </w:r>
      <w:r w:rsidR="004D591F" w:rsidRPr="00901D59">
        <w:rPr>
          <w:rFonts w:ascii="Times New Roman" w:hAnsi="Times New Roman" w:cs="Times New Roman"/>
          <w:bCs/>
          <w:sz w:val="24"/>
          <w:szCs w:val="24"/>
        </w:rPr>
        <w:t>,</w:t>
      </w:r>
      <w:r w:rsidRPr="00901D59">
        <w:rPr>
          <w:rFonts w:ascii="Times New Roman" w:hAnsi="Times New Roman" w:cs="Times New Roman"/>
          <w:bCs/>
          <w:sz w:val="24"/>
          <w:szCs w:val="24"/>
        </w:rPr>
        <w:t xml:space="preserve"> C</w:t>
      </w:r>
      <w:r w:rsidR="004D591F" w:rsidRPr="00901D59">
        <w:rPr>
          <w:rFonts w:ascii="Times New Roman" w:hAnsi="Times New Roman" w:cs="Times New Roman"/>
          <w:bCs/>
          <w:sz w:val="24"/>
          <w:szCs w:val="24"/>
        </w:rPr>
        <w:t>.</w:t>
      </w:r>
      <w:r w:rsidRPr="00901D59">
        <w:rPr>
          <w:rFonts w:ascii="Times New Roman" w:hAnsi="Times New Roman" w:cs="Times New Roman"/>
          <w:bCs/>
          <w:sz w:val="24"/>
          <w:szCs w:val="24"/>
        </w:rPr>
        <w:t>, Morato</w:t>
      </w:r>
      <w:r w:rsidR="004D591F" w:rsidRPr="00901D59">
        <w:rPr>
          <w:rFonts w:ascii="Times New Roman" w:hAnsi="Times New Roman" w:cs="Times New Roman"/>
          <w:bCs/>
          <w:sz w:val="24"/>
          <w:szCs w:val="24"/>
        </w:rPr>
        <w:t>,</w:t>
      </w:r>
      <w:r w:rsidRPr="00901D59">
        <w:rPr>
          <w:rFonts w:ascii="Times New Roman" w:hAnsi="Times New Roman" w:cs="Times New Roman"/>
          <w:bCs/>
          <w:sz w:val="24"/>
          <w:szCs w:val="24"/>
        </w:rPr>
        <w:t xml:space="preserve"> S</w:t>
      </w:r>
      <w:r w:rsidR="004D591F" w:rsidRPr="00901D59">
        <w:rPr>
          <w:rFonts w:ascii="Times New Roman" w:hAnsi="Times New Roman" w:cs="Times New Roman"/>
          <w:bCs/>
          <w:sz w:val="24"/>
          <w:szCs w:val="24"/>
        </w:rPr>
        <w:t>.</w:t>
      </w:r>
      <w:r w:rsidRPr="00901D59">
        <w:rPr>
          <w:rFonts w:ascii="Times New Roman" w:hAnsi="Times New Roman" w:cs="Times New Roman"/>
          <w:bCs/>
          <w:sz w:val="24"/>
          <w:szCs w:val="24"/>
        </w:rPr>
        <w:t>, Roque-da-Silva</w:t>
      </w:r>
      <w:r w:rsidR="004D591F" w:rsidRPr="00901D59">
        <w:rPr>
          <w:rFonts w:ascii="Times New Roman" w:hAnsi="Times New Roman" w:cs="Times New Roman"/>
          <w:bCs/>
          <w:sz w:val="24"/>
          <w:szCs w:val="24"/>
        </w:rPr>
        <w:t>,</w:t>
      </w:r>
      <w:r w:rsidRPr="00901D59">
        <w:rPr>
          <w:rFonts w:ascii="Times New Roman" w:hAnsi="Times New Roman" w:cs="Times New Roman"/>
          <w:bCs/>
          <w:sz w:val="24"/>
          <w:szCs w:val="24"/>
        </w:rPr>
        <w:t xml:space="preserve"> A</w:t>
      </w:r>
      <w:r w:rsidR="004D591F" w:rsidRPr="00901D59">
        <w:rPr>
          <w:rFonts w:ascii="Times New Roman" w:hAnsi="Times New Roman" w:cs="Times New Roman"/>
          <w:bCs/>
          <w:sz w:val="24"/>
          <w:szCs w:val="24"/>
        </w:rPr>
        <w:t xml:space="preserve">. </w:t>
      </w:r>
      <w:r w:rsidRPr="00901D59">
        <w:rPr>
          <w:rFonts w:ascii="Times New Roman" w:hAnsi="Times New Roman" w:cs="Times New Roman"/>
          <w:bCs/>
          <w:sz w:val="24"/>
          <w:szCs w:val="24"/>
        </w:rPr>
        <w:t>C</w:t>
      </w:r>
      <w:r w:rsidR="004D591F" w:rsidRPr="00901D59">
        <w:rPr>
          <w:rFonts w:ascii="Times New Roman" w:hAnsi="Times New Roman" w:cs="Times New Roman"/>
          <w:bCs/>
          <w:sz w:val="24"/>
          <w:szCs w:val="24"/>
        </w:rPr>
        <w:t>. (2000).</w:t>
      </w:r>
      <w:r w:rsidR="001C1E88" w:rsidRPr="00901D59">
        <w:rPr>
          <w:rFonts w:ascii="Times New Roman" w:hAnsi="Times New Roman" w:cs="Times New Roman"/>
          <w:bCs/>
          <w:sz w:val="24"/>
          <w:szCs w:val="24"/>
        </w:rPr>
        <w:t xml:space="preserve"> </w:t>
      </w:r>
      <w:r w:rsidR="001C1E88">
        <w:rPr>
          <w:rFonts w:ascii="Times New Roman" w:hAnsi="Times New Roman" w:cs="Times New Roman"/>
          <w:bCs/>
          <w:sz w:val="24"/>
          <w:szCs w:val="24"/>
          <w:lang w:val="en-US"/>
        </w:rPr>
        <w:t>A</w:t>
      </w:r>
      <w:r w:rsidRPr="00892DD5">
        <w:rPr>
          <w:rFonts w:ascii="Times New Roman" w:hAnsi="Times New Roman" w:cs="Times New Roman"/>
          <w:bCs/>
          <w:sz w:val="24"/>
          <w:szCs w:val="24"/>
          <w:lang w:val="en-US"/>
        </w:rPr>
        <w:t xml:space="preserve">nxiety-like behavior in rats: a computational model. </w:t>
      </w:r>
      <w:r w:rsidRPr="00AF1208">
        <w:rPr>
          <w:rFonts w:ascii="Times New Roman" w:hAnsi="Times New Roman" w:cs="Times New Roman"/>
          <w:bCs/>
          <w:i/>
          <w:sz w:val="24"/>
          <w:szCs w:val="24"/>
          <w:lang w:val="en-US"/>
        </w:rPr>
        <w:t>Neural Networks</w:t>
      </w:r>
      <w:r w:rsidRPr="0098747B">
        <w:rPr>
          <w:rFonts w:ascii="Times New Roman" w:hAnsi="Times New Roman" w:cs="Times New Roman"/>
          <w:bCs/>
          <w:sz w:val="24"/>
          <w:szCs w:val="24"/>
          <w:lang w:val="en-US"/>
        </w:rPr>
        <w:t>.</w:t>
      </w:r>
      <w:r w:rsidR="00AF1208">
        <w:rPr>
          <w:rFonts w:ascii="Times New Roman" w:hAnsi="Times New Roman" w:cs="Times New Roman"/>
          <w:bCs/>
          <w:sz w:val="24"/>
          <w:szCs w:val="24"/>
          <w:lang w:val="en-US"/>
        </w:rPr>
        <w:t xml:space="preserve"> </w:t>
      </w:r>
      <w:r w:rsidR="00AF1208" w:rsidRPr="00AF1208">
        <w:rPr>
          <w:rFonts w:ascii="Times New Roman" w:hAnsi="Times New Roman" w:cs="Times New Roman"/>
          <w:sz w:val="24"/>
          <w:lang w:val="en-US"/>
        </w:rPr>
        <w:t>13(1), 21-9</w:t>
      </w:r>
    </w:p>
    <w:p w14:paraId="5470ACFF" w14:textId="77777777" w:rsidR="00EF5A65" w:rsidRPr="00892DD5" w:rsidRDefault="00EF5A65" w:rsidP="00EF5A65">
      <w:pPr>
        <w:spacing w:after="160" w:line="360" w:lineRule="auto"/>
        <w:jc w:val="both"/>
        <w:rPr>
          <w:rFonts w:ascii="Times New Roman" w:hAnsi="Times New Roman" w:cs="Times New Roman"/>
          <w:bCs/>
          <w:sz w:val="24"/>
          <w:szCs w:val="24"/>
          <w:lang w:val="en-US"/>
        </w:rPr>
      </w:pPr>
      <w:r w:rsidRPr="00AF1208">
        <w:rPr>
          <w:rFonts w:ascii="Times New Roman" w:hAnsi="Times New Roman" w:cs="Times New Roman"/>
          <w:bCs/>
          <w:sz w:val="24"/>
          <w:szCs w:val="24"/>
          <w:lang w:val="en-US"/>
        </w:rPr>
        <w:t>Trezza</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V</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Damsteegt</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R</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Manduca</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A</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Petrosino</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S</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Van Kerkhof</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L</w:t>
      </w:r>
      <w:r w:rsidR="00AF1208" w:rsidRPr="00AF1208">
        <w:rPr>
          <w:rFonts w:ascii="Times New Roman" w:hAnsi="Times New Roman" w:cs="Times New Roman"/>
          <w:bCs/>
          <w:sz w:val="24"/>
          <w:szCs w:val="24"/>
          <w:lang w:val="en-US"/>
        </w:rPr>
        <w:t xml:space="preserve">. </w:t>
      </w:r>
      <w:r w:rsidRPr="00AF1208">
        <w:rPr>
          <w:rFonts w:ascii="Times New Roman" w:hAnsi="Times New Roman" w:cs="Times New Roman"/>
          <w:bCs/>
          <w:sz w:val="24"/>
          <w:szCs w:val="24"/>
          <w:lang w:val="en-US"/>
        </w:rPr>
        <w:t>W</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Pasterkamp</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R</w:t>
      </w:r>
      <w:r w:rsidR="00AF1208" w:rsidRPr="00AF1208">
        <w:rPr>
          <w:rFonts w:ascii="Times New Roman" w:hAnsi="Times New Roman" w:cs="Times New Roman"/>
          <w:bCs/>
          <w:sz w:val="24"/>
          <w:szCs w:val="24"/>
          <w:lang w:val="en-US"/>
        </w:rPr>
        <w:t xml:space="preserve">. </w:t>
      </w:r>
      <w:r w:rsidRPr="00AF1208">
        <w:rPr>
          <w:rFonts w:ascii="Times New Roman" w:hAnsi="Times New Roman" w:cs="Times New Roman"/>
          <w:bCs/>
          <w:sz w:val="24"/>
          <w:szCs w:val="24"/>
          <w:lang w:val="en-US"/>
        </w:rPr>
        <w:t>J</w:t>
      </w:r>
      <w:r w:rsidR="00AF1208" w:rsidRPr="00AF1208">
        <w:rPr>
          <w:rFonts w:ascii="Times New Roman" w:hAnsi="Times New Roman" w:cs="Times New Roman"/>
          <w:bCs/>
          <w:sz w:val="24"/>
          <w:szCs w:val="24"/>
          <w:lang w:val="en-US"/>
        </w:rPr>
        <w:t>.</w:t>
      </w:r>
      <w:r w:rsidRPr="00AF1208">
        <w:rPr>
          <w:rFonts w:ascii="Times New Roman" w:hAnsi="Times New Roman" w:cs="Times New Roman"/>
          <w:bCs/>
          <w:sz w:val="24"/>
          <w:szCs w:val="24"/>
          <w:lang w:val="en-US"/>
        </w:rPr>
        <w:t xml:space="preserve">, </w:t>
      </w:r>
      <w:r w:rsidRPr="00AF1208">
        <w:rPr>
          <w:rFonts w:ascii="Times New Roman" w:hAnsi="Times New Roman" w:cs="Times New Roman"/>
          <w:bCs/>
          <w:i/>
          <w:sz w:val="24"/>
          <w:szCs w:val="24"/>
          <w:lang w:val="en-US"/>
        </w:rPr>
        <w:t>et al</w:t>
      </w:r>
      <w:r w:rsidRPr="00AF1208">
        <w:rPr>
          <w:rFonts w:ascii="Times New Roman" w:hAnsi="Times New Roman" w:cs="Times New Roman"/>
          <w:bCs/>
          <w:sz w:val="24"/>
          <w:szCs w:val="24"/>
          <w:lang w:val="en-US"/>
        </w:rPr>
        <w:t xml:space="preserve">. </w:t>
      </w:r>
      <w:r w:rsidR="00AF1208" w:rsidRPr="00AF1208">
        <w:rPr>
          <w:rFonts w:ascii="Times New Roman" w:hAnsi="Times New Roman" w:cs="Times New Roman"/>
          <w:bCs/>
          <w:sz w:val="24"/>
          <w:szCs w:val="24"/>
          <w:lang w:val="en-US"/>
        </w:rPr>
        <w:t>(</w:t>
      </w:r>
      <w:r w:rsidR="00AF1208">
        <w:rPr>
          <w:rFonts w:ascii="Times New Roman" w:hAnsi="Times New Roman" w:cs="Times New Roman"/>
          <w:bCs/>
          <w:sz w:val="24"/>
          <w:szCs w:val="24"/>
          <w:lang w:val="en-US"/>
        </w:rPr>
        <w:t>2012</w:t>
      </w:r>
      <w:r w:rsidR="00AF1208" w:rsidRPr="00AF1208">
        <w:rPr>
          <w:rFonts w:ascii="Times New Roman" w:hAnsi="Times New Roman" w:cs="Times New Roman"/>
          <w:bCs/>
          <w:sz w:val="24"/>
          <w:szCs w:val="24"/>
          <w:lang w:val="en-US"/>
        </w:rPr>
        <w:t>)</w:t>
      </w:r>
      <w:r w:rsidR="00AF1208">
        <w:rPr>
          <w:rFonts w:ascii="Times New Roman" w:hAnsi="Times New Roman" w:cs="Times New Roman"/>
          <w:bCs/>
          <w:sz w:val="24"/>
          <w:szCs w:val="24"/>
          <w:lang w:val="en-US"/>
        </w:rPr>
        <w:t xml:space="preserve">. </w:t>
      </w:r>
      <w:r w:rsidRPr="00892DD5">
        <w:rPr>
          <w:rFonts w:ascii="Times New Roman" w:hAnsi="Times New Roman" w:cs="Times New Roman"/>
          <w:bCs/>
          <w:sz w:val="24"/>
          <w:szCs w:val="24"/>
          <w:lang w:val="en-US"/>
        </w:rPr>
        <w:t xml:space="preserve">Endocannabinoids in amygdala and nucleus accumbens mediate social play reward in adolescent rats. </w:t>
      </w:r>
      <w:r w:rsidRPr="00AF1208">
        <w:rPr>
          <w:rFonts w:ascii="Times New Roman" w:hAnsi="Times New Roman" w:cs="Times New Roman"/>
          <w:bCs/>
          <w:i/>
          <w:sz w:val="24"/>
          <w:szCs w:val="24"/>
          <w:lang w:val="en-US"/>
        </w:rPr>
        <w:t>J Neurosci</w:t>
      </w:r>
      <w:r w:rsidRPr="00892DD5">
        <w:rPr>
          <w:rFonts w:ascii="Times New Roman" w:hAnsi="Times New Roman" w:cs="Times New Roman"/>
          <w:bCs/>
          <w:sz w:val="24"/>
          <w:szCs w:val="24"/>
          <w:lang w:val="en-US"/>
        </w:rPr>
        <w:t>. 32(43):14</w:t>
      </w:r>
      <w:r w:rsidR="00AF1208">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899-908. </w:t>
      </w:r>
    </w:p>
    <w:p w14:paraId="01A99805" w14:textId="77777777" w:rsidR="007C64DD" w:rsidRPr="00892DD5" w:rsidRDefault="007C64DD" w:rsidP="00892DD5">
      <w:pPr>
        <w:spacing w:after="160" w:line="360" w:lineRule="auto"/>
        <w:jc w:val="both"/>
        <w:rPr>
          <w:rFonts w:ascii="Times New Roman" w:hAnsi="Times New Roman" w:cs="Times New Roman"/>
          <w:bCs/>
          <w:sz w:val="24"/>
          <w:szCs w:val="24"/>
          <w:lang w:val="en-US"/>
        </w:rPr>
      </w:pPr>
      <w:r w:rsidRPr="00892DD5">
        <w:rPr>
          <w:rFonts w:ascii="Times New Roman" w:hAnsi="Times New Roman" w:cs="Times New Roman"/>
          <w:bCs/>
          <w:sz w:val="24"/>
          <w:szCs w:val="24"/>
          <w:lang w:val="en-US"/>
        </w:rPr>
        <w:t>Weafer</w:t>
      </w:r>
      <w:r w:rsidR="00AF1208">
        <w:rPr>
          <w:rFonts w:ascii="Times New Roman" w:hAnsi="Times New Roman" w:cs="Times New Roman"/>
          <w:bCs/>
          <w:sz w:val="24"/>
          <w:szCs w:val="24"/>
          <w:lang w:val="en-US"/>
        </w:rPr>
        <w:t>, J.,</w:t>
      </w:r>
      <w:r w:rsidRPr="00892DD5">
        <w:rPr>
          <w:rFonts w:ascii="Times New Roman" w:hAnsi="Times New Roman" w:cs="Times New Roman"/>
          <w:bCs/>
          <w:sz w:val="24"/>
          <w:szCs w:val="24"/>
          <w:lang w:val="en-US"/>
        </w:rPr>
        <w:t xml:space="preserve"> Fillmore</w:t>
      </w:r>
      <w:r w:rsidR="00AF1208">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 xml:space="preserve"> M</w:t>
      </w:r>
      <w:r w:rsidR="00AF1208">
        <w:rPr>
          <w:rFonts w:ascii="Times New Roman" w:hAnsi="Times New Roman" w:cs="Times New Roman"/>
          <w:bCs/>
          <w:sz w:val="24"/>
          <w:szCs w:val="24"/>
          <w:lang w:val="en-US"/>
        </w:rPr>
        <w:t>.</w:t>
      </w:r>
      <w:r w:rsidRPr="00892DD5">
        <w:rPr>
          <w:rFonts w:ascii="Times New Roman" w:hAnsi="Times New Roman" w:cs="Times New Roman"/>
          <w:bCs/>
          <w:sz w:val="24"/>
          <w:szCs w:val="24"/>
          <w:lang w:val="en-US"/>
        </w:rPr>
        <w:t>T</w:t>
      </w:r>
      <w:r w:rsidR="00AF1208">
        <w:rPr>
          <w:rFonts w:ascii="Times New Roman" w:hAnsi="Times New Roman" w:cs="Times New Roman"/>
          <w:bCs/>
          <w:sz w:val="24"/>
          <w:szCs w:val="24"/>
          <w:lang w:val="en-US"/>
        </w:rPr>
        <w:t>. (2012)</w:t>
      </w:r>
      <w:r w:rsidRPr="00892DD5">
        <w:rPr>
          <w:rFonts w:ascii="Times New Roman" w:hAnsi="Times New Roman" w:cs="Times New Roman"/>
          <w:bCs/>
          <w:sz w:val="24"/>
          <w:szCs w:val="24"/>
          <w:lang w:val="en-US"/>
        </w:rPr>
        <w:t>. Comparison of alcohol impairment of behavioral and attentional inhibition. Drug Alcohol Depend.</w:t>
      </w:r>
      <w:r w:rsidR="00AF1208">
        <w:rPr>
          <w:rFonts w:ascii="Times New Roman" w:hAnsi="Times New Roman" w:cs="Times New Roman"/>
          <w:bCs/>
          <w:sz w:val="24"/>
          <w:szCs w:val="24"/>
          <w:lang w:val="en-US"/>
        </w:rPr>
        <w:t xml:space="preserve"> 126,</w:t>
      </w:r>
      <w:r w:rsidRPr="00892DD5">
        <w:rPr>
          <w:rFonts w:ascii="Times New Roman" w:hAnsi="Times New Roman" w:cs="Times New Roman"/>
          <w:bCs/>
          <w:sz w:val="24"/>
          <w:szCs w:val="24"/>
          <w:lang w:val="en-US"/>
        </w:rPr>
        <w:t xml:space="preserve"> 176-182. </w:t>
      </w:r>
    </w:p>
    <w:p w14:paraId="6239A213" w14:textId="77777777" w:rsidR="00EF5A65" w:rsidRPr="00901D59" w:rsidRDefault="00820818">
      <w:pPr>
        <w:spacing w:after="160" w:line="360" w:lineRule="auto"/>
        <w:jc w:val="both"/>
        <w:rPr>
          <w:rFonts w:ascii="Times New Roman" w:hAnsi="Times New Roman" w:cs="Times New Roman"/>
          <w:bCs/>
          <w:sz w:val="24"/>
          <w:szCs w:val="24"/>
          <w:lang w:val="en-US"/>
        </w:rPr>
      </w:pPr>
      <w:r w:rsidRPr="00EF5A65">
        <w:rPr>
          <w:rFonts w:ascii="Times New Roman" w:hAnsi="Times New Roman" w:cs="Times New Roman"/>
          <w:bCs/>
          <w:sz w:val="24"/>
          <w:szCs w:val="24"/>
          <w:lang w:val="en-US"/>
        </w:rPr>
        <w:t>World Health Organization</w:t>
      </w:r>
      <w:r w:rsidR="00AF1208">
        <w:rPr>
          <w:rFonts w:ascii="Times New Roman" w:hAnsi="Times New Roman" w:cs="Times New Roman"/>
          <w:bCs/>
          <w:sz w:val="24"/>
          <w:szCs w:val="24"/>
          <w:lang w:val="en-US"/>
        </w:rPr>
        <w:t xml:space="preserve"> (2004)</w:t>
      </w:r>
      <w:r w:rsidRPr="00EF5A65">
        <w:rPr>
          <w:rFonts w:ascii="Times New Roman" w:hAnsi="Times New Roman" w:cs="Times New Roman"/>
          <w:bCs/>
          <w:sz w:val="24"/>
          <w:szCs w:val="24"/>
          <w:lang w:val="en-US"/>
        </w:rPr>
        <w:t>. G</w:t>
      </w:r>
      <w:r w:rsidR="00AF1208">
        <w:rPr>
          <w:rFonts w:ascii="Times New Roman" w:hAnsi="Times New Roman" w:cs="Times New Roman"/>
          <w:bCs/>
          <w:sz w:val="24"/>
          <w:szCs w:val="24"/>
          <w:lang w:val="en-US"/>
        </w:rPr>
        <w:t>lobal Status Report on Alcohol.</w:t>
      </w:r>
    </w:p>
    <w:sectPr w:rsidR="00EF5A65" w:rsidRPr="00901D59" w:rsidSect="00805332">
      <w:footerReference w:type="default" r:id="rId15"/>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Zullyt Barbara Zamora Rodriguez" w:date="2020-02-06T10:01:00Z" w:initials="ZBZR">
    <w:p w14:paraId="6096506A" w14:textId="77777777" w:rsidR="00104A74" w:rsidRDefault="00104A74">
      <w:pPr>
        <w:pStyle w:val="Textocomentario"/>
      </w:pPr>
      <w:r>
        <w:rPr>
          <w:rStyle w:val="Refdecomentario"/>
        </w:rPr>
        <w:annotationRef/>
      </w:r>
      <w:r>
        <w:t>Sugiero se coloque una coma después de Wistar</w:t>
      </w:r>
    </w:p>
  </w:comment>
  <w:comment w:id="1" w:author="Zullyt Barbara Zamora Rodriguez" w:date="2020-02-06T10:04:00Z" w:initials="ZBZR">
    <w:p w14:paraId="0197EA53" w14:textId="77777777" w:rsidR="00104A74" w:rsidRDefault="00104A74">
      <w:pPr>
        <w:pStyle w:val="Textocomentario"/>
      </w:pPr>
      <w:r>
        <w:rPr>
          <w:rStyle w:val="Refdecomentario"/>
        </w:rPr>
        <w:annotationRef/>
      </w:r>
      <w:r>
        <w:t xml:space="preserve">Colocar entre comillas, lo que aparece son dos punto. </w:t>
      </w:r>
    </w:p>
  </w:comment>
  <w:comment w:id="3" w:author="Zullyt Barbara Zamora Rodriguez" w:date="2020-02-06T10:09:00Z" w:initials="ZBZR">
    <w:p w14:paraId="3C052747" w14:textId="77777777" w:rsidR="00104A74" w:rsidRDefault="00104A74">
      <w:pPr>
        <w:pStyle w:val="Textocomentario"/>
      </w:pPr>
      <w:r>
        <w:rPr>
          <w:rStyle w:val="Refdecomentario"/>
        </w:rPr>
        <w:annotationRef/>
      </w:r>
      <w:r>
        <w:t>Se propone esta frase</w:t>
      </w:r>
    </w:p>
    <w:p w14:paraId="2CC0A051" w14:textId="77777777" w:rsidR="00104A74" w:rsidRDefault="00104A74">
      <w:pPr>
        <w:pStyle w:val="Textocomentario"/>
      </w:pPr>
    </w:p>
  </w:comment>
  <w:comment w:id="2" w:author="Zullyt Barbara Zamora Rodriguez" w:date="2020-02-06T10:07:00Z" w:initials="ZBZR">
    <w:p w14:paraId="74D31A57" w14:textId="77777777" w:rsidR="00104A74" w:rsidRDefault="00104A74">
      <w:pPr>
        <w:pStyle w:val="Textocomentario"/>
      </w:pPr>
      <w:r>
        <w:rPr>
          <w:rStyle w:val="Refdecomentario"/>
        </w:rPr>
        <w:annotationRef/>
      </w:r>
      <w:r>
        <w:t xml:space="preserve">En este párrafo donde solo debe referirse al objetivo del estudio, hace referencias también de los métodos a emplear, esto no es necesario, pues lo explicara en materiales y métodos.  </w:t>
      </w:r>
    </w:p>
  </w:comment>
  <w:comment w:id="4" w:author="Zullyt Barbara Zamora Rodriguez" w:date="2020-02-06T10:25:00Z" w:initials="ZBZR">
    <w:p w14:paraId="61A6706B" w14:textId="77777777" w:rsidR="00B31A52" w:rsidRDefault="00B31A52">
      <w:pPr>
        <w:pStyle w:val="Textocomentario"/>
      </w:pPr>
      <w:r>
        <w:rPr>
          <w:rStyle w:val="Refdecomentario"/>
        </w:rPr>
        <w:annotationRef/>
      </w:r>
      <w:r>
        <w:t xml:space="preserve">Toda esta parte es de Materiales y métodos . </w:t>
      </w:r>
    </w:p>
    <w:p w14:paraId="4933999A" w14:textId="77777777" w:rsidR="00B31A52" w:rsidRDefault="00B31A52">
      <w:pPr>
        <w:pStyle w:val="Textocomentario"/>
      </w:pPr>
    </w:p>
  </w:comment>
  <w:comment w:id="6" w:author="Zullyt Barbara Zamora Rodriguez" w:date="2020-02-11T16:09:00Z" w:initials="ZBZR">
    <w:p w14:paraId="755E5F32" w14:textId="779FB914" w:rsidR="00FA755B" w:rsidRDefault="00FA755B">
      <w:pPr>
        <w:pStyle w:val="Textocomentario"/>
      </w:pPr>
      <w:r>
        <w:rPr>
          <w:rStyle w:val="Refdecomentario"/>
        </w:rPr>
        <w:annotationRef/>
      </w:r>
      <w:r>
        <w:t>Esto pertenece al subacapite te Análisis estadístico, por tanto se debe escribir como título del párrafo y no como una simple continuidad del anterior que es Procedimiento.</w:t>
      </w:r>
    </w:p>
  </w:comment>
  <w:comment w:id="7" w:author="Zullyt Barbara Zamora Rodriguez" w:date="2020-02-11T16:14:00Z" w:initials="ZBZR">
    <w:p w14:paraId="4988E118" w14:textId="19121029" w:rsidR="00FA755B" w:rsidRDefault="00FA755B">
      <w:pPr>
        <w:pStyle w:val="Textocomentario"/>
      </w:pPr>
      <w:r>
        <w:rPr>
          <w:rStyle w:val="Refdecomentario"/>
        </w:rPr>
        <w:annotationRef/>
      </w:r>
      <w:r>
        <w:t>Poner en letras (dos)</w:t>
      </w:r>
    </w:p>
  </w:comment>
  <w:comment w:id="8" w:author="Zullyt Barbara Zamora Rodriguez" w:date="2020-02-11T16:17:00Z" w:initials="ZBZR">
    <w:p w14:paraId="34637AC4" w14:textId="4C6CCA44" w:rsidR="00FA755B" w:rsidRDefault="00FA755B">
      <w:pPr>
        <w:pStyle w:val="Textocomentario"/>
      </w:pPr>
      <w:r>
        <w:rPr>
          <w:rStyle w:val="Refdecomentario"/>
        </w:rPr>
        <w:annotationRef/>
      </w:r>
      <w:r>
        <w:t xml:space="preserve">Adicionar coma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96506A" w15:done="0"/>
  <w15:commentEx w15:paraId="0197EA53" w15:done="0"/>
  <w15:commentEx w15:paraId="2CC0A051" w15:done="0"/>
  <w15:commentEx w15:paraId="74D31A57" w15:done="0"/>
  <w15:commentEx w15:paraId="4933999A" w15:done="0"/>
  <w15:commentEx w15:paraId="755E5F32" w15:done="0"/>
  <w15:commentEx w15:paraId="4988E118" w15:done="0"/>
  <w15:commentEx w15:paraId="34637A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0D93" w14:textId="77777777" w:rsidR="006D274B" w:rsidRDefault="006D274B" w:rsidP="001C7DD2">
      <w:pPr>
        <w:spacing w:after="0" w:line="240" w:lineRule="auto"/>
      </w:pPr>
      <w:r>
        <w:separator/>
      </w:r>
    </w:p>
  </w:endnote>
  <w:endnote w:type="continuationSeparator" w:id="0">
    <w:p w14:paraId="575CFC7E" w14:textId="77777777" w:rsidR="006D274B" w:rsidRDefault="006D274B" w:rsidP="001C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PMincho"/>
    <w:panose1 w:val="00000000000000000000"/>
    <w:charset w:val="80"/>
    <w:family w:val="roman"/>
    <w:notTrueType/>
    <w:pitch w:val="default"/>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Droid Sans Fallback">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78469"/>
      <w:docPartObj>
        <w:docPartGallery w:val="Page Numbers (Bottom of Page)"/>
        <w:docPartUnique/>
      </w:docPartObj>
    </w:sdtPr>
    <w:sdtEndPr/>
    <w:sdtContent>
      <w:p w14:paraId="26DD8641" w14:textId="77777777" w:rsidR="001C7DD2" w:rsidRDefault="007B2D7C">
        <w:pPr>
          <w:pStyle w:val="Piedepgina"/>
          <w:jc w:val="center"/>
        </w:pPr>
        <w:r>
          <w:fldChar w:fldCharType="begin"/>
        </w:r>
        <w:r>
          <w:instrText xml:space="preserve"> PAGE   \* MERGEFORMAT </w:instrText>
        </w:r>
        <w:r>
          <w:fldChar w:fldCharType="separate"/>
        </w:r>
        <w:r w:rsidR="0057198C">
          <w:rPr>
            <w:noProof/>
          </w:rPr>
          <w:t>6</w:t>
        </w:r>
        <w:r>
          <w:rPr>
            <w:noProof/>
          </w:rPr>
          <w:fldChar w:fldCharType="end"/>
        </w:r>
      </w:p>
    </w:sdtContent>
  </w:sdt>
  <w:p w14:paraId="1B743A37" w14:textId="77777777" w:rsidR="001C7DD2" w:rsidRDefault="001C7DD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BC9F1" w14:textId="77777777" w:rsidR="006D274B" w:rsidRDefault="006D274B" w:rsidP="001C7DD2">
      <w:pPr>
        <w:spacing w:after="0" w:line="240" w:lineRule="auto"/>
      </w:pPr>
      <w:r>
        <w:separator/>
      </w:r>
    </w:p>
  </w:footnote>
  <w:footnote w:type="continuationSeparator" w:id="0">
    <w:p w14:paraId="2758ABD9" w14:textId="77777777" w:rsidR="006D274B" w:rsidRDefault="006D274B" w:rsidP="001C7D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44FFB"/>
    <w:multiLevelType w:val="hybridMultilevel"/>
    <w:tmpl w:val="0680C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8A110A"/>
    <w:multiLevelType w:val="multilevel"/>
    <w:tmpl w:val="8D16FC04"/>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9C546CB"/>
    <w:multiLevelType w:val="hybridMultilevel"/>
    <w:tmpl w:val="75CCB11A"/>
    <w:lvl w:ilvl="0" w:tplc="5F78F62E">
      <w:start w:val="1"/>
      <w:numFmt w:val="decimal"/>
      <w:lvlText w:val="%1."/>
      <w:lvlJc w:val="left"/>
      <w:pPr>
        <w:ind w:left="360" w:hanging="360"/>
      </w:pPr>
      <w:rPr>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8971DE4"/>
    <w:multiLevelType w:val="hybridMultilevel"/>
    <w:tmpl w:val="D30ACB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ullyt Barbara Zamora Rodriguez">
    <w15:presenceInfo w15:providerId="AD" w15:userId="S-1-5-21-638453273-1628976606-740536774-1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E74"/>
    <w:rsid w:val="00042834"/>
    <w:rsid w:val="00047AAE"/>
    <w:rsid w:val="00075E74"/>
    <w:rsid w:val="00090E32"/>
    <w:rsid w:val="000B11E7"/>
    <w:rsid w:val="000B25A6"/>
    <w:rsid w:val="000E51A0"/>
    <w:rsid w:val="000F2D76"/>
    <w:rsid w:val="000F70BF"/>
    <w:rsid w:val="00104A74"/>
    <w:rsid w:val="00117B08"/>
    <w:rsid w:val="001218F0"/>
    <w:rsid w:val="00154388"/>
    <w:rsid w:val="00175813"/>
    <w:rsid w:val="001A3CC1"/>
    <w:rsid w:val="001C1E88"/>
    <w:rsid w:val="001C4120"/>
    <w:rsid w:val="001C6895"/>
    <w:rsid w:val="001C7DD2"/>
    <w:rsid w:val="002160F4"/>
    <w:rsid w:val="00221C27"/>
    <w:rsid w:val="00252DA4"/>
    <w:rsid w:val="00266BE9"/>
    <w:rsid w:val="0028058F"/>
    <w:rsid w:val="00285EA4"/>
    <w:rsid w:val="002A05E9"/>
    <w:rsid w:val="002A14D3"/>
    <w:rsid w:val="002E48F6"/>
    <w:rsid w:val="002F13F8"/>
    <w:rsid w:val="00301387"/>
    <w:rsid w:val="003254AE"/>
    <w:rsid w:val="003437D7"/>
    <w:rsid w:val="00351667"/>
    <w:rsid w:val="00367EBE"/>
    <w:rsid w:val="00371237"/>
    <w:rsid w:val="003A3CF7"/>
    <w:rsid w:val="003B0BD2"/>
    <w:rsid w:val="003C377E"/>
    <w:rsid w:val="003D68E1"/>
    <w:rsid w:val="003E13FE"/>
    <w:rsid w:val="00404264"/>
    <w:rsid w:val="004150A2"/>
    <w:rsid w:val="0044311F"/>
    <w:rsid w:val="00451AC7"/>
    <w:rsid w:val="004565A9"/>
    <w:rsid w:val="004819C9"/>
    <w:rsid w:val="0049421A"/>
    <w:rsid w:val="004966F1"/>
    <w:rsid w:val="004A03C8"/>
    <w:rsid w:val="004D181D"/>
    <w:rsid w:val="004D591F"/>
    <w:rsid w:val="004D5DEC"/>
    <w:rsid w:val="004E6BF7"/>
    <w:rsid w:val="005146E4"/>
    <w:rsid w:val="0053464A"/>
    <w:rsid w:val="00560680"/>
    <w:rsid w:val="00565230"/>
    <w:rsid w:val="0057198C"/>
    <w:rsid w:val="00575E58"/>
    <w:rsid w:val="00583882"/>
    <w:rsid w:val="005934CA"/>
    <w:rsid w:val="00594138"/>
    <w:rsid w:val="005E2856"/>
    <w:rsid w:val="00605CE1"/>
    <w:rsid w:val="006129E4"/>
    <w:rsid w:val="00615163"/>
    <w:rsid w:val="00627BD8"/>
    <w:rsid w:val="00651686"/>
    <w:rsid w:val="0065613B"/>
    <w:rsid w:val="006C58AF"/>
    <w:rsid w:val="006D274B"/>
    <w:rsid w:val="006E7DA0"/>
    <w:rsid w:val="007022C0"/>
    <w:rsid w:val="00706F96"/>
    <w:rsid w:val="007106D8"/>
    <w:rsid w:val="007140AA"/>
    <w:rsid w:val="00722885"/>
    <w:rsid w:val="007347F6"/>
    <w:rsid w:val="007457F9"/>
    <w:rsid w:val="00751EFB"/>
    <w:rsid w:val="00771362"/>
    <w:rsid w:val="00786489"/>
    <w:rsid w:val="00787028"/>
    <w:rsid w:val="00790B9B"/>
    <w:rsid w:val="007A3BA8"/>
    <w:rsid w:val="007B2D7C"/>
    <w:rsid w:val="007C64DD"/>
    <w:rsid w:val="007D3C0B"/>
    <w:rsid w:val="007F0A85"/>
    <w:rsid w:val="007F1336"/>
    <w:rsid w:val="007F59FE"/>
    <w:rsid w:val="00800366"/>
    <w:rsid w:val="008022B4"/>
    <w:rsid w:val="00805332"/>
    <w:rsid w:val="00805E0F"/>
    <w:rsid w:val="00820818"/>
    <w:rsid w:val="00822D85"/>
    <w:rsid w:val="00825A82"/>
    <w:rsid w:val="00846B68"/>
    <w:rsid w:val="008606A3"/>
    <w:rsid w:val="00877BD9"/>
    <w:rsid w:val="00892DD5"/>
    <w:rsid w:val="008B1B05"/>
    <w:rsid w:val="008B2B8C"/>
    <w:rsid w:val="008E4E25"/>
    <w:rsid w:val="00901D59"/>
    <w:rsid w:val="0091019E"/>
    <w:rsid w:val="0092319E"/>
    <w:rsid w:val="00960ADF"/>
    <w:rsid w:val="00972015"/>
    <w:rsid w:val="0098747B"/>
    <w:rsid w:val="009B2059"/>
    <w:rsid w:val="009C082B"/>
    <w:rsid w:val="009D46B0"/>
    <w:rsid w:val="009E3E62"/>
    <w:rsid w:val="009E5D92"/>
    <w:rsid w:val="00A04229"/>
    <w:rsid w:val="00A25FF4"/>
    <w:rsid w:val="00A30188"/>
    <w:rsid w:val="00A330DB"/>
    <w:rsid w:val="00A61644"/>
    <w:rsid w:val="00A6515D"/>
    <w:rsid w:val="00A9389A"/>
    <w:rsid w:val="00AA17D5"/>
    <w:rsid w:val="00AC35A5"/>
    <w:rsid w:val="00AF1208"/>
    <w:rsid w:val="00AF50D2"/>
    <w:rsid w:val="00AF6CBE"/>
    <w:rsid w:val="00B126D1"/>
    <w:rsid w:val="00B31A52"/>
    <w:rsid w:val="00B32230"/>
    <w:rsid w:val="00B40012"/>
    <w:rsid w:val="00B51D20"/>
    <w:rsid w:val="00B62CE2"/>
    <w:rsid w:val="00B65118"/>
    <w:rsid w:val="00B853E8"/>
    <w:rsid w:val="00BC6CA7"/>
    <w:rsid w:val="00BC6E23"/>
    <w:rsid w:val="00BC7B5A"/>
    <w:rsid w:val="00BD2394"/>
    <w:rsid w:val="00BD2565"/>
    <w:rsid w:val="00BF04EC"/>
    <w:rsid w:val="00BF0954"/>
    <w:rsid w:val="00C344A0"/>
    <w:rsid w:val="00C3640D"/>
    <w:rsid w:val="00C45F75"/>
    <w:rsid w:val="00C75652"/>
    <w:rsid w:val="00C83F30"/>
    <w:rsid w:val="00C846F0"/>
    <w:rsid w:val="00CB30D0"/>
    <w:rsid w:val="00CB5EAC"/>
    <w:rsid w:val="00CC5BE3"/>
    <w:rsid w:val="00CE35E1"/>
    <w:rsid w:val="00CF0DC7"/>
    <w:rsid w:val="00D142C7"/>
    <w:rsid w:val="00D2031C"/>
    <w:rsid w:val="00D211CD"/>
    <w:rsid w:val="00D30E02"/>
    <w:rsid w:val="00D461DA"/>
    <w:rsid w:val="00D94031"/>
    <w:rsid w:val="00DB4967"/>
    <w:rsid w:val="00DC427A"/>
    <w:rsid w:val="00DD6C49"/>
    <w:rsid w:val="00DE7109"/>
    <w:rsid w:val="00DF552F"/>
    <w:rsid w:val="00E30C09"/>
    <w:rsid w:val="00E336C5"/>
    <w:rsid w:val="00E40E08"/>
    <w:rsid w:val="00E4118E"/>
    <w:rsid w:val="00E8353E"/>
    <w:rsid w:val="00EA428F"/>
    <w:rsid w:val="00EA526A"/>
    <w:rsid w:val="00EC2FF4"/>
    <w:rsid w:val="00EE3454"/>
    <w:rsid w:val="00EE7096"/>
    <w:rsid w:val="00EF5A65"/>
    <w:rsid w:val="00F253B8"/>
    <w:rsid w:val="00F31B85"/>
    <w:rsid w:val="00F51A47"/>
    <w:rsid w:val="00F60966"/>
    <w:rsid w:val="00F85142"/>
    <w:rsid w:val="00FA755B"/>
    <w:rsid w:val="00FB4B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5DFC"/>
  <w15:docId w15:val="{B2B1E535-3962-4C46-95BF-C43037B0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75E74"/>
    <w:pPr>
      <w:ind w:left="720"/>
      <w:contextualSpacing/>
    </w:pPr>
  </w:style>
  <w:style w:type="paragraph" w:styleId="Mapadeldocumento">
    <w:name w:val="Document Map"/>
    <w:basedOn w:val="Normal"/>
    <w:link w:val="MapadeldocumentoCar"/>
    <w:uiPriority w:val="99"/>
    <w:semiHidden/>
    <w:unhideWhenUsed/>
    <w:rsid w:val="004D181D"/>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4D181D"/>
    <w:rPr>
      <w:rFonts w:ascii="Tahoma" w:hAnsi="Tahoma" w:cs="Tahoma"/>
      <w:sz w:val="16"/>
      <w:szCs w:val="16"/>
    </w:rPr>
  </w:style>
  <w:style w:type="paragraph" w:styleId="HTMLconformatoprevio">
    <w:name w:val="HTML Preformatted"/>
    <w:basedOn w:val="Normal"/>
    <w:link w:val="HTMLconformatoprevioCar"/>
    <w:uiPriority w:val="99"/>
    <w:unhideWhenUsed/>
    <w:rsid w:val="00BF0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BF04EC"/>
    <w:rPr>
      <w:rFonts w:ascii="Courier New" w:eastAsia="Times New Roman" w:hAnsi="Courier New" w:cs="Courier New"/>
      <w:sz w:val="20"/>
      <w:szCs w:val="20"/>
      <w:lang w:eastAsia="es-ES"/>
    </w:rPr>
  </w:style>
  <w:style w:type="character" w:styleId="Textodelmarcadordeposicin">
    <w:name w:val="Placeholder Text"/>
    <w:basedOn w:val="Fuentedeprrafopredeter"/>
    <w:uiPriority w:val="99"/>
    <w:semiHidden/>
    <w:rsid w:val="00BF04EC"/>
    <w:rPr>
      <w:color w:val="808080"/>
    </w:rPr>
  </w:style>
  <w:style w:type="paragraph" w:styleId="Textodeglobo">
    <w:name w:val="Balloon Text"/>
    <w:basedOn w:val="Normal"/>
    <w:link w:val="TextodegloboCar"/>
    <w:uiPriority w:val="99"/>
    <w:semiHidden/>
    <w:unhideWhenUsed/>
    <w:rsid w:val="00BF04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04EC"/>
    <w:rPr>
      <w:rFonts w:ascii="Tahoma" w:hAnsi="Tahoma" w:cs="Tahoma"/>
      <w:sz w:val="16"/>
      <w:szCs w:val="16"/>
    </w:rPr>
  </w:style>
  <w:style w:type="table" w:customStyle="1" w:styleId="GridTable6ColorfulAccent51">
    <w:name w:val="Grid Table 6 Colorful Accent 51"/>
    <w:basedOn w:val="Tablanormal"/>
    <w:uiPriority w:val="51"/>
    <w:rsid w:val="006E7DA0"/>
    <w:pPr>
      <w:spacing w:after="0" w:line="240" w:lineRule="auto"/>
    </w:pPr>
    <w:rPr>
      <w:rFonts w:eastAsia="Yu Mincho"/>
      <w:color w:val="2F5496"/>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6concolores-nfasis11">
    <w:name w:val="Tabla de cuadrícula 6 con colores - Énfasis 11"/>
    <w:basedOn w:val="Tablanormal"/>
    <w:uiPriority w:val="51"/>
    <w:rsid w:val="006129E4"/>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cabezado">
    <w:name w:val="header"/>
    <w:basedOn w:val="Normal"/>
    <w:link w:val="EncabezadoCar"/>
    <w:uiPriority w:val="99"/>
    <w:semiHidden/>
    <w:unhideWhenUsed/>
    <w:rsid w:val="001C7DD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C7DD2"/>
  </w:style>
  <w:style w:type="paragraph" w:styleId="Piedepgina">
    <w:name w:val="footer"/>
    <w:basedOn w:val="Normal"/>
    <w:link w:val="PiedepginaCar"/>
    <w:uiPriority w:val="99"/>
    <w:unhideWhenUsed/>
    <w:rsid w:val="001C7DD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7DD2"/>
  </w:style>
  <w:style w:type="table" w:styleId="Sombreadoclaro-nfasis2">
    <w:name w:val="Light Shading Accent 2"/>
    <w:basedOn w:val="Tablanormal"/>
    <w:uiPriority w:val="60"/>
    <w:rsid w:val="00D30E0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4">
    <w:name w:val="Light Shading Accent 4"/>
    <w:basedOn w:val="Tablanormal"/>
    <w:uiPriority w:val="60"/>
    <w:rsid w:val="00D30E0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Sombreadomedio11">
    <w:name w:val="Sombreado medio 11"/>
    <w:basedOn w:val="Tablanormal"/>
    <w:uiPriority w:val="63"/>
    <w:rsid w:val="00D30E02"/>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ombreadomedio21">
    <w:name w:val="Sombreado medio 21"/>
    <w:basedOn w:val="Tablanormal"/>
    <w:uiPriority w:val="64"/>
    <w:rsid w:val="00D30E0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D30E02"/>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Sombreadoclaro1">
    <w:name w:val="Sombreado claro1"/>
    <w:basedOn w:val="Tablanormal"/>
    <w:uiPriority w:val="60"/>
    <w:rsid w:val="00AC35A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e24kjd">
    <w:name w:val="e24kjd"/>
    <w:basedOn w:val="Fuentedeprrafopredeter"/>
    <w:rsid w:val="00221C27"/>
  </w:style>
  <w:style w:type="character" w:styleId="Refdecomentario">
    <w:name w:val="annotation reference"/>
    <w:basedOn w:val="Fuentedeprrafopredeter"/>
    <w:uiPriority w:val="99"/>
    <w:semiHidden/>
    <w:unhideWhenUsed/>
    <w:rsid w:val="00104A74"/>
    <w:rPr>
      <w:sz w:val="16"/>
      <w:szCs w:val="16"/>
    </w:rPr>
  </w:style>
  <w:style w:type="paragraph" w:styleId="Textocomentario">
    <w:name w:val="annotation text"/>
    <w:basedOn w:val="Normal"/>
    <w:link w:val="TextocomentarioCar"/>
    <w:uiPriority w:val="99"/>
    <w:semiHidden/>
    <w:unhideWhenUsed/>
    <w:rsid w:val="00104A7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04A74"/>
    <w:rPr>
      <w:sz w:val="20"/>
      <w:szCs w:val="20"/>
    </w:rPr>
  </w:style>
  <w:style w:type="paragraph" w:styleId="Asuntodelcomentario">
    <w:name w:val="annotation subject"/>
    <w:basedOn w:val="Textocomentario"/>
    <w:next w:val="Textocomentario"/>
    <w:link w:val="AsuntodelcomentarioCar"/>
    <w:uiPriority w:val="99"/>
    <w:semiHidden/>
    <w:unhideWhenUsed/>
    <w:rsid w:val="00104A74"/>
    <w:rPr>
      <w:b/>
      <w:bCs/>
    </w:rPr>
  </w:style>
  <w:style w:type="character" w:customStyle="1" w:styleId="AsuntodelcomentarioCar">
    <w:name w:val="Asunto del comentario Car"/>
    <w:basedOn w:val="TextocomentarioCar"/>
    <w:link w:val="Asuntodelcomentario"/>
    <w:uiPriority w:val="99"/>
    <w:semiHidden/>
    <w:rsid w:val="00104A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259694">
      <w:bodyDiv w:val="1"/>
      <w:marLeft w:val="0"/>
      <w:marRight w:val="0"/>
      <w:marTop w:val="0"/>
      <w:marBottom w:val="0"/>
      <w:divBdr>
        <w:top w:val="none" w:sz="0" w:space="0" w:color="auto"/>
        <w:left w:val="none" w:sz="0" w:space="0" w:color="auto"/>
        <w:bottom w:val="none" w:sz="0" w:space="0" w:color="auto"/>
        <w:right w:val="none" w:sz="0" w:space="0" w:color="auto"/>
      </w:divBdr>
      <w:divsChild>
        <w:div w:id="1950038755">
          <w:marLeft w:val="0"/>
          <w:marRight w:val="0"/>
          <w:marTop w:val="0"/>
          <w:marBottom w:val="0"/>
          <w:divBdr>
            <w:top w:val="none" w:sz="0" w:space="0" w:color="auto"/>
            <w:left w:val="none" w:sz="0" w:space="0" w:color="auto"/>
            <w:bottom w:val="none" w:sz="0" w:space="0" w:color="auto"/>
            <w:right w:val="none" w:sz="0" w:space="0" w:color="auto"/>
          </w:divBdr>
        </w:div>
      </w:divsChild>
    </w:div>
    <w:div w:id="885332201">
      <w:bodyDiv w:val="1"/>
      <w:marLeft w:val="0"/>
      <w:marRight w:val="0"/>
      <w:marTop w:val="0"/>
      <w:marBottom w:val="0"/>
      <w:divBdr>
        <w:top w:val="none" w:sz="0" w:space="0" w:color="auto"/>
        <w:left w:val="none" w:sz="0" w:space="0" w:color="auto"/>
        <w:bottom w:val="none" w:sz="0" w:space="0" w:color="auto"/>
        <w:right w:val="none" w:sz="0" w:space="0" w:color="auto"/>
      </w:divBdr>
      <w:divsChild>
        <w:div w:id="634720892">
          <w:marLeft w:val="0"/>
          <w:marRight w:val="0"/>
          <w:marTop w:val="0"/>
          <w:marBottom w:val="0"/>
          <w:divBdr>
            <w:top w:val="none" w:sz="0" w:space="0" w:color="auto"/>
            <w:left w:val="none" w:sz="0" w:space="0" w:color="auto"/>
            <w:bottom w:val="none" w:sz="0" w:space="0" w:color="auto"/>
            <w:right w:val="none" w:sz="0" w:space="0" w:color="auto"/>
          </w:divBdr>
          <w:divsChild>
            <w:div w:id="438763851">
              <w:marLeft w:val="0"/>
              <w:marRight w:val="0"/>
              <w:marTop w:val="0"/>
              <w:marBottom w:val="0"/>
              <w:divBdr>
                <w:top w:val="none" w:sz="0" w:space="0" w:color="auto"/>
                <w:left w:val="none" w:sz="0" w:space="0" w:color="auto"/>
                <w:bottom w:val="none" w:sz="0" w:space="0" w:color="auto"/>
                <w:right w:val="none" w:sz="0" w:space="0" w:color="auto"/>
              </w:divBdr>
              <w:divsChild>
                <w:div w:id="1847747268">
                  <w:marLeft w:val="0"/>
                  <w:marRight w:val="0"/>
                  <w:marTop w:val="0"/>
                  <w:marBottom w:val="0"/>
                  <w:divBdr>
                    <w:top w:val="none" w:sz="0" w:space="0" w:color="auto"/>
                    <w:left w:val="none" w:sz="0" w:space="0" w:color="auto"/>
                    <w:bottom w:val="none" w:sz="0" w:space="0" w:color="auto"/>
                    <w:right w:val="none" w:sz="0" w:space="0" w:color="auto"/>
                  </w:divBdr>
                  <w:divsChild>
                    <w:div w:id="53261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814326">
      <w:bodyDiv w:val="1"/>
      <w:marLeft w:val="0"/>
      <w:marRight w:val="0"/>
      <w:marTop w:val="0"/>
      <w:marBottom w:val="0"/>
      <w:divBdr>
        <w:top w:val="none" w:sz="0" w:space="0" w:color="auto"/>
        <w:left w:val="none" w:sz="0" w:space="0" w:color="auto"/>
        <w:bottom w:val="none" w:sz="0" w:space="0" w:color="auto"/>
        <w:right w:val="none" w:sz="0" w:space="0" w:color="auto"/>
      </w:divBdr>
      <w:divsChild>
        <w:div w:id="996106911">
          <w:marLeft w:val="0"/>
          <w:marRight w:val="0"/>
          <w:marTop w:val="0"/>
          <w:marBottom w:val="0"/>
          <w:divBdr>
            <w:top w:val="none" w:sz="0" w:space="0" w:color="auto"/>
            <w:left w:val="none" w:sz="0" w:space="0" w:color="auto"/>
            <w:bottom w:val="none" w:sz="0" w:space="0" w:color="auto"/>
            <w:right w:val="none" w:sz="0" w:space="0" w:color="auto"/>
          </w:divBdr>
          <w:divsChild>
            <w:div w:id="790636151">
              <w:marLeft w:val="0"/>
              <w:marRight w:val="0"/>
              <w:marTop w:val="0"/>
              <w:marBottom w:val="0"/>
              <w:divBdr>
                <w:top w:val="none" w:sz="0" w:space="0" w:color="auto"/>
                <w:left w:val="none" w:sz="0" w:space="0" w:color="auto"/>
                <w:bottom w:val="none" w:sz="0" w:space="0" w:color="auto"/>
                <w:right w:val="none" w:sz="0" w:space="0" w:color="auto"/>
              </w:divBdr>
              <w:divsChild>
                <w:div w:id="1075974853">
                  <w:marLeft w:val="0"/>
                  <w:marRight w:val="0"/>
                  <w:marTop w:val="0"/>
                  <w:marBottom w:val="0"/>
                  <w:divBdr>
                    <w:top w:val="none" w:sz="0" w:space="0" w:color="auto"/>
                    <w:left w:val="none" w:sz="0" w:space="0" w:color="auto"/>
                    <w:bottom w:val="none" w:sz="0" w:space="0" w:color="auto"/>
                    <w:right w:val="none" w:sz="0" w:space="0" w:color="auto"/>
                  </w:divBdr>
                  <w:divsChild>
                    <w:div w:id="1206913617">
                      <w:marLeft w:val="0"/>
                      <w:marRight w:val="0"/>
                      <w:marTop w:val="0"/>
                      <w:marBottom w:val="0"/>
                      <w:divBdr>
                        <w:top w:val="none" w:sz="0" w:space="0" w:color="auto"/>
                        <w:left w:val="none" w:sz="0" w:space="0" w:color="auto"/>
                        <w:bottom w:val="none" w:sz="0" w:space="0" w:color="auto"/>
                        <w:right w:val="none" w:sz="0" w:space="0" w:color="auto"/>
                      </w:divBdr>
                      <w:divsChild>
                        <w:div w:id="288167219">
                          <w:marLeft w:val="0"/>
                          <w:marRight w:val="0"/>
                          <w:marTop w:val="0"/>
                          <w:marBottom w:val="0"/>
                          <w:divBdr>
                            <w:top w:val="none" w:sz="0" w:space="0" w:color="auto"/>
                            <w:left w:val="none" w:sz="0" w:space="0" w:color="auto"/>
                            <w:bottom w:val="none" w:sz="0" w:space="0" w:color="auto"/>
                            <w:right w:val="none" w:sz="0" w:space="0" w:color="auto"/>
                          </w:divBdr>
                          <w:divsChild>
                            <w:div w:id="1337612378">
                              <w:marLeft w:val="0"/>
                              <w:marRight w:val="0"/>
                              <w:marTop w:val="0"/>
                              <w:marBottom w:val="0"/>
                              <w:divBdr>
                                <w:top w:val="none" w:sz="0" w:space="0" w:color="auto"/>
                                <w:left w:val="none" w:sz="0" w:space="0" w:color="auto"/>
                                <w:bottom w:val="none" w:sz="0" w:space="0" w:color="auto"/>
                                <w:right w:val="none" w:sz="0" w:space="0" w:color="auto"/>
                              </w:divBdr>
                              <w:divsChild>
                                <w:div w:id="906526361">
                                  <w:marLeft w:val="0"/>
                                  <w:marRight w:val="0"/>
                                  <w:marTop w:val="0"/>
                                  <w:marBottom w:val="0"/>
                                  <w:divBdr>
                                    <w:top w:val="none" w:sz="0" w:space="0" w:color="auto"/>
                                    <w:left w:val="none" w:sz="0" w:space="0" w:color="auto"/>
                                    <w:bottom w:val="none" w:sz="0" w:space="0" w:color="auto"/>
                                    <w:right w:val="none" w:sz="0" w:space="0" w:color="auto"/>
                                  </w:divBdr>
                                  <w:divsChild>
                                    <w:div w:id="1307196722">
                                      <w:marLeft w:val="0"/>
                                      <w:marRight w:val="0"/>
                                      <w:marTop w:val="0"/>
                                      <w:marBottom w:val="0"/>
                                      <w:divBdr>
                                        <w:top w:val="none" w:sz="0" w:space="0" w:color="auto"/>
                                        <w:left w:val="none" w:sz="0" w:space="0" w:color="auto"/>
                                        <w:bottom w:val="none" w:sz="0" w:space="0" w:color="auto"/>
                                        <w:right w:val="none" w:sz="0" w:space="0" w:color="auto"/>
                                      </w:divBdr>
                                      <w:divsChild>
                                        <w:div w:id="98378680">
                                          <w:marLeft w:val="0"/>
                                          <w:marRight w:val="0"/>
                                          <w:marTop w:val="0"/>
                                          <w:marBottom w:val="0"/>
                                          <w:divBdr>
                                            <w:top w:val="none" w:sz="0" w:space="0" w:color="auto"/>
                                            <w:left w:val="none" w:sz="0" w:space="0" w:color="auto"/>
                                            <w:bottom w:val="none" w:sz="0" w:space="0" w:color="auto"/>
                                            <w:right w:val="none" w:sz="0" w:space="0" w:color="auto"/>
                                          </w:divBdr>
                                          <w:divsChild>
                                            <w:div w:id="829098795">
                                              <w:marLeft w:val="0"/>
                                              <w:marRight w:val="0"/>
                                              <w:marTop w:val="0"/>
                                              <w:marBottom w:val="0"/>
                                              <w:divBdr>
                                                <w:top w:val="none" w:sz="0" w:space="0" w:color="auto"/>
                                                <w:left w:val="none" w:sz="0" w:space="0" w:color="auto"/>
                                                <w:bottom w:val="none" w:sz="0" w:space="0" w:color="auto"/>
                                                <w:right w:val="none" w:sz="0" w:space="0" w:color="auto"/>
                                              </w:divBdr>
                                              <w:divsChild>
                                                <w:div w:id="25691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12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80885">
          <w:marLeft w:val="0"/>
          <w:marRight w:val="0"/>
          <w:marTop w:val="0"/>
          <w:marBottom w:val="0"/>
          <w:divBdr>
            <w:top w:val="none" w:sz="0" w:space="0" w:color="auto"/>
            <w:left w:val="none" w:sz="0" w:space="0" w:color="auto"/>
            <w:bottom w:val="none" w:sz="0" w:space="0" w:color="auto"/>
            <w:right w:val="none" w:sz="0" w:space="0" w:color="auto"/>
          </w:divBdr>
          <w:divsChild>
            <w:div w:id="1926838754">
              <w:marLeft w:val="0"/>
              <w:marRight w:val="0"/>
              <w:marTop w:val="0"/>
              <w:marBottom w:val="0"/>
              <w:divBdr>
                <w:top w:val="none" w:sz="0" w:space="0" w:color="auto"/>
                <w:left w:val="none" w:sz="0" w:space="0" w:color="auto"/>
                <w:bottom w:val="none" w:sz="0" w:space="0" w:color="auto"/>
                <w:right w:val="none" w:sz="0" w:space="0" w:color="auto"/>
              </w:divBdr>
              <w:divsChild>
                <w:div w:id="824007863">
                  <w:marLeft w:val="0"/>
                  <w:marRight w:val="0"/>
                  <w:marTop w:val="0"/>
                  <w:marBottom w:val="0"/>
                  <w:divBdr>
                    <w:top w:val="none" w:sz="0" w:space="0" w:color="auto"/>
                    <w:left w:val="none" w:sz="0" w:space="0" w:color="auto"/>
                    <w:bottom w:val="none" w:sz="0" w:space="0" w:color="auto"/>
                    <w:right w:val="none" w:sz="0" w:space="0" w:color="auto"/>
                  </w:divBdr>
                  <w:divsChild>
                    <w:div w:id="115638035">
                      <w:marLeft w:val="0"/>
                      <w:marRight w:val="0"/>
                      <w:marTop w:val="0"/>
                      <w:marBottom w:val="0"/>
                      <w:divBdr>
                        <w:top w:val="none" w:sz="0" w:space="0" w:color="auto"/>
                        <w:left w:val="none" w:sz="0" w:space="0" w:color="auto"/>
                        <w:bottom w:val="none" w:sz="0" w:space="0" w:color="auto"/>
                        <w:right w:val="none" w:sz="0" w:space="0" w:color="auto"/>
                      </w:divBdr>
                      <w:divsChild>
                        <w:div w:id="426583283">
                          <w:marLeft w:val="0"/>
                          <w:marRight w:val="0"/>
                          <w:marTop w:val="0"/>
                          <w:marBottom w:val="0"/>
                          <w:divBdr>
                            <w:top w:val="none" w:sz="0" w:space="0" w:color="auto"/>
                            <w:left w:val="none" w:sz="0" w:space="0" w:color="auto"/>
                            <w:bottom w:val="none" w:sz="0" w:space="0" w:color="auto"/>
                            <w:right w:val="none" w:sz="0" w:space="0" w:color="auto"/>
                          </w:divBdr>
                          <w:divsChild>
                            <w:div w:id="348219980">
                              <w:marLeft w:val="0"/>
                              <w:marRight w:val="0"/>
                              <w:marTop w:val="0"/>
                              <w:marBottom w:val="0"/>
                              <w:divBdr>
                                <w:top w:val="none" w:sz="0" w:space="0" w:color="auto"/>
                                <w:left w:val="none" w:sz="0" w:space="0" w:color="auto"/>
                                <w:bottom w:val="none" w:sz="0" w:space="0" w:color="auto"/>
                                <w:right w:val="none" w:sz="0" w:space="0" w:color="auto"/>
                              </w:divBdr>
                              <w:divsChild>
                                <w:div w:id="20703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453312">
          <w:marLeft w:val="0"/>
          <w:marRight w:val="0"/>
          <w:marTop w:val="0"/>
          <w:marBottom w:val="0"/>
          <w:divBdr>
            <w:top w:val="none" w:sz="0" w:space="0" w:color="auto"/>
            <w:left w:val="none" w:sz="0" w:space="0" w:color="auto"/>
            <w:bottom w:val="none" w:sz="0" w:space="0" w:color="auto"/>
            <w:right w:val="none" w:sz="0" w:space="0" w:color="auto"/>
          </w:divBdr>
          <w:divsChild>
            <w:div w:id="41831662">
              <w:marLeft w:val="0"/>
              <w:marRight w:val="0"/>
              <w:marTop w:val="0"/>
              <w:marBottom w:val="0"/>
              <w:divBdr>
                <w:top w:val="none" w:sz="0" w:space="0" w:color="auto"/>
                <w:left w:val="none" w:sz="0" w:space="0" w:color="auto"/>
                <w:bottom w:val="none" w:sz="0" w:space="0" w:color="auto"/>
                <w:right w:val="none" w:sz="0" w:space="0" w:color="auto"/>
              </w:divBdr>
              <w:divsChild>
                <w:div w:id="42142637">
                  <w:marLeft w:val="0"/>
                  <w:marRight w:val="0"/>
                  <w:marTop w:val="0"/>
                  <w:marBottom w:val="0"/>
                  <w:divBdr>
                    <w:top w:val="none" w:sz="0" w:space="0" w:color="auto"/>
                    <w:left w:val="none" w:sz="0" w:space="0" w:color="auto"/>
                    <w:bottom w:val="none" w:sz="0" w:space="0" w:color="auto"/>
                    <w:right w:val="none" w:sz="0" w:space="0" w:color="auto"/>
                  </w:divBdr>
                  <w:divsChild>
                    <w:div w:id="1214151562">
                      <w:marLeft w:val="0"/>
                      <w:marRight w:val="0"/>
                      <w:marTop w:val="0"/>
                      <w:marBottom w:val="0"/>
                      <w:divBdr>
                        <w:top w:val="none" w:sz="0" w:space="0" w:color="auto"/>
                        <w:left w:val="none" w:sz="0" w:space="0" w:color="auto"/>
                        <w:bottom w:val="none" w:sz="0" w:space="0" w:color="auto"/>
                        <w:right w:val="none" w:sz="0" w:space="0" w:color="auto"/>
                      </w:divBdr>
                      <w:divsChild>
                        <w:div w:id="4951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48">
          <w:marLeft w:val="0"/>
          <w:marRight w:val="0"/>
          <w:marTop w:val="0"/>
          <w:marBottom w:val="0"/>
          <w:divBdr>
            <w:top w:val="none" w:sz="0" w:space="0" w:color="auto"/>
            <w:left w:val="none" w:sz="0" w:space="0" w:color="auto"/>
            <w:bottom w:val="none" w:sz="0" w:space="0" w:color="auto"/>
            <w:right w:val="none" w:sz="0" w:space="0" w:color="auto"/>
          </w:divBdr>
          <w:divsChild>
            <w:div w:id="1721053544">
              <w:marLeft w:val="0"/>
              <w:marRight w:val="0"/>
              <w:marTop w:val="0"/>
              <w:marBottom w:val="0"/>
              <w:divBdr>
                <w:top w:val="none" w:sz="0" w:space="0" w:color="auto"/>
                <w:left w:val="none" w:sz="0" w:space="0" w:color="auto"/>
                <w:bottom w:val="none" w:sz="0" w:space="0" w:color="auto"/>
                <w:right w:val="none" w:sz="0" w:space="0" w:color="auto"/>
              </w:divBdr>
              <w:divsChild>
                <w:div w:id="1910534748">
                  <w:marLeft w:val="0"/>
                  <w:marRight w:val="0"/>
                  <w:marTop w:val="0"/>
                  <w:marBottom w:val="0"/>
                  <w:divBdr>
                    <w:top w:val="none" w:sz="0" w:space="0" w:color="auto"/>
                    <w:left w:val="none" w:sz="0" w:space="0" w:color="auto"/>
                    <w:bottom w:val="none" w:sz="0" w:space="0" w:color="auto"/>
                    <w:right w:val="none" w:sz="0" w:space="0" w:color="auto"/>
                  </w:divBdr>
                  <w:divsChild>
                    <w:div w:id="2099053104">
                      <w:marLeft w:val="0"/>
                      <w:marRight w:val="0"/>
                      <w:marTop w:val="0"/>
                      <w:marBottom w:val="0"/>
                      <w:divBdr>
                        <w:top w:val="none" w:sz="0" w:space="0" w:color="auto"/>
                        <w:left w:val="none" w:sz="0" w:space="0" w:color="auto"/>
                        <w:bottom w:val="none" w:sz="0" w:space="0" w:color="auto"/>
                        <w:right w:val="none" w:sz="0" w:space="0" w:color="auto"/>
                      </w:divBdr>
                      <w:divsChild>
                        <w:div w:id="8862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608485">
          <w:marLeft w:val="0"/>
          <w:marRight w:val="0"/>
          <w:marTop w:val="0"/>
          <w:marBottom w:val="0"/>
          <w:divBdr>
            <w:top w:val="none" w:sz="0" w:space="0" w:color="auto"/>
            <w:left w:val="none" w:sz="0" w:space="0" w:color="auto"/>
            <w:bottom w:val="none" w:sz="0" w:space="0" w:color="auto"/>
            <w:right w:val="none" w:sz="0" w:space="0" w:color="auto"/>
          </w:divBdr>
          <w:divsChild>
            <w:div w:id="1221748484">
              <w:marLeft w:val="0"/>
              <w:marRight w:val="0"/>
              <w:marTop w:val="0"/>
              <w:marBottom w:val="0"/>
              <w:divBdr>
                <w:top w:val="none" w:sz="0" w:space="0" w:color="auto"/>
                <w:left w:val="none" w:sz="0" w:space="0" w:color="auto"/>
                <w:bottom w:val="none" w:sz="0" w:space="0" w:color="auto"/>
                <w:right w:val="none" w:sz="0" w:space="0" w:color="auto"/>
              </w:divBdr>
              <w:divsChild>
                <w:div w:id="1005325491">
                  <w:marLeft w:val="0"/>
                  <w:marRight w:val="0"/>
                  <w:marTop w:val="0"/>
                  <w:marBottom w:val="0"/>
                  <w:divBdr>
                    <w:top w:val="none" w:sz="0" w:space="0" w:color="auto"/>
                    <w:left w:val="none" w:sz="0" w:space="0" w:color="auto"/>
                    <w:bottom w:val="none" w:sz="0" w:space="0" w:color="auto"/>
                    <w:right w:val="none" w:sz="0" w:space="0" w:color="auto"/>
                  </w:divBdr>
                  <w:divsChild>
                    <w:div w:id="1729374226">
                      <w:marLeft w:val="0"/>
                      <w:marRight w:val="0"/>
                      <w:marTop w:val="0"/>
                      <w:marBottom w:val="0"/>
                      <w:divBdr>
                        <w:top w:val="none" w:sz="0" w:space="0" w:color="auto"/>
                        <w:left w:val="none" w:sz="0" w:space="0" w:color="auto"/>
                        <w:bottom w:val="none" w:sz="0" w:space="0" w:color="auto"/>
                        <w:right w:val="none" w:sz="0" w:space="0" w:color="auto"/>
                      </w:divBdr>
                      <w:divsChild>
                        <w:div w:id="51334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243995">
          <w:marLeft w:val="0"/>
          <w:marRight w:val="0"/>
          <w:marTop w:val="0"/>
          <w:marBottom w:val="0"/>
          <w:divBdr>
            <w:top w:val="none" w:sz="0" w:space="0" w:color="auto"/>
            <w:left w:val="none" w:sz="0" w:space="0" w:color="auto"/>
            <w:bottom w:val="none" w:sz="0" w:space="0" w:color="auto"/>
            <w:right w:val="none" w:sz="0" w:space="0" w:color="auto"/>
          </w:divBdr>
          <w:divsChild>
            <w:div w:id="199899398">
              <w:marLeft w:val="0"/>
              <w:marRight w:val="0"/>
              <w:marTop w:val="0"/>
              <w:marBottom w:val="0"/>
              <w:divBdr>
                <w:top w:val="none" w:sz="0" w:space="0" w:color="auto"/>
                <w:left w:val="none" w:sz="0" w:space="0" w:color="auto"/>
                <w:bottom w:val="none" w:sz="0" w:space="0" w:color="auto"/>
                <w:right w:val="none" w:sz="0" w:space="0" w:color="auto"/>
              </w:divBdr>
              <w:divsChild>
                <w:div w:id="523255399">
                  <w:marLeft w:val="0"/>
                  <w:marRight w:val="0"/>
                  <w:marTop w:val="0"/>
                  <w:marBottom w:val="0"/>
                  <w:divBdr>
                    <w:top w:val="none" w:sz="0" w:space="0" w:color="auto"/>
                    <w:left w:val="none" w:sz="0" w:space="0" w:color="auto"/>
                    <w:bottom w:val="none" w:sz="0" w:space="0" w:color="auto"/>
                    <w:right w:val="none" w:sz="0" w:space="0" w:color="auto"/>
                  </w:divBdr>
                  <w:divsChild>
                    <w:div w:id="1636137776">
                      <w:marLeft w:val="0"/>
                      <w:marRight w:val="0"/>
                      <w:marTop w:val="0"/>
                      <w:marBottom w:val="0"/>
                      <w:divBdr>
                        <w:top w:val="none" w:sz="0" w:space="0" w:color="auto"/>
                        <w:left w:val="none" w:sz="0" w:space="0" w:color="auto"/>
                        <w:bottom w:val="none" w:sz="0" w:space="0" w:color="auto"/>
                        <w:right w:val="none" w:sz="0" w:space="0" w:color="auto"/>
                      </w:divBdr>
                      <w:divsChild>
                        <w:div w:id="52660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646501">
          <w:marLeft w:val="0"/>
          <w:marRight w:val="0"/>
          <w:marTop w:val="0"/>
          <w:marBottom w:val="0"/>
          <w:divBdr>
            <w:top w:val="none" w:sz="0" w:space="0" w:color="auto"/>
            <w:left w:val="none" w:sz="0" w:space="0" w:color="auto"/>
            <w:bottom w:val="none" w:sz="0" w:space="0" w:color="auto"/>
            <w:right w:val="none" w:sz="0" w:space="0" w:color="auto"/>
          </w:divBdr>
          <w:divsChild>
            <w:div w:id="1943300799">
              <w:marLeft w:val="0"/>
              <w:marRight w:val="0"/>
              <w:marTop w:val="0"/>
              <w:marBottom w:val="0"/>
              <w:divBdr>
                <w:top w:val="none" w:sz="0" w:space="0" w:color="auto"/>
                <w:left w:val="none" w:sz="0" w:space="0" w:color="auto"/>
                <w:bottom w:val="none" w:sz="0" w:space="0" w:color="auto"/>
                <w:right w:val="none" w:sz="0" w:space="0" w:color="auto"/>
              </w:divBdr>
              <w:divsChild>
                <w:div w:id="203755317">
                  <w:marLeft w:val="0"/>
                  <w:marRight w:val="0"/>
                  <w:marTop w:val="0"/>
                  <w:marBottom w:val="0"/>
                  <w:divBdr>
                    <w:top w:val="none" w:sz="0" w:space="0" w:color="auto"/>
                    <w:left w:val="none" w:sz="0" w:space="0" w:color="auto"/>
                    <w:bottom w:val="none" w:sz="0" w:space="0" w:color="auto"/>
                    <w:right w:val="none" w:sz="0" w:space="0" w:color="auto"/>
                  </w:divBdr>
                  <w:divsChild>
                    <w:div w:id="1109004549">
                      <w:marLeft w:val="0"/>
                      <w:marRight w:val="0"/>
                      <w:marTop w:val="0"/>
                      <w:marBottom w:val="0"/>
                      <w:divBdr>
                        <w:top w:val="none" w:sz="0" w:space="0" w:color="auto"/>
                        <w:left w:val="none" w:sz="0" w:space="0" w:color="auto"/>
                        <w:bottom w:val="none" w:sz="0" w:space="0" w:color="auto"/>
                        <w:right w:val="none" w:sz="0" w:space="0" w:color="auto"/>
                      </w:divBdr>
                      <w:divsChild>
                        <w:div w:id="16612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16494">
          <w:marLeft w:val="0"/>
          <w:marRight w:val="0"/>
          <w:marTop w:val="0"/>
          <w:marBottom w:val="0"/>
          <w:divBdr>
            <w:top w:val="none" w:sz="0" w:space="0" w:color="auto"/>
            <w:left w:val="none" w:sz="0" w:space="0" w:color="auto"/>
            <w:bottom w:val="none" w:sz="0" w:space="0" w:color="auto"/>
            <w:right w:val="none" w:sz="0" w:space="0" w:color="auto"/>
          </w:divBdr>
          <w:divsChild>
            <w:div w:id="58216328">
              <w:marLeft w:val="0"/>
              <w:marRight w:val="0"/>
              <w:marTop w:val="0"/>
              <w:marBottom w:val="0"/>
              <w:divBdr>
                <w:top w:val="none" w:sz="0" w:space="0" w:color="auto"/>
                <w:left w:val="none" w:sz="0" w:space="0" w:color="auto"/>
                <w:bottom w:val="none" w:sz="0" w:space="0" w:color="auto"/>
                <w:right w:val="none" w:sz="0" w:space="0" w:color="auto"/>
              </w:divBdr>
              <w:divsChild>
                <w:div w:id="1209411920">
                  <w:marLeft w:val="0"/>
                  <w:marRight w:val="0"/>
                  <w:marTop w:val="0"/>
                  <w:marBottom w:val="0"/>
                  <w:divBdr>
                    <w:top w:val="none" w:sz="0" w:space="0" w:color="auto"/>
                    <w:left w:val="none" w:sz="0" w:space="0" w:color="auto"/>
                    <w:bottom w:val="none" w:sz="0" w:space="0" w:color="auto"/>
                    <w:right w:val="none" w:sz="0" w:space="0" w:color="auto"/>
                  </w:divBdr>
                  <w:divsChild>
                    <w:div w:id="457577252">
                      <w:marLeft w:val="0"/>
                      <w:marRight w:val="0"/>
                      <w:marTop w:val="0"/>
                      <w:marBottom w:val="0"/>
                      <w:divBdr>
                        <w:top w:val="none" w:sz="0" w:space="0" w:color="auto"/>
                        <w:left w:val="none" w:sz="0" w:space="0" w:color="auto"/>
                        <w:bottom w:val="none" w:sz="0" w:space="0" w:color="auto"/>
                        <w:right w:val="none" w:sz="0" w:space="0" w:color="auto"/>
                      </w:divBdr>
                      <w:divsChild>
                        <w:div w:id="119623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339973">
          <w:marLeft w:val="0"/>
          <w:marRight w:val="0"/>
          <w:marTop w:val="0"/>
          <w:marBottom w:val="0"/>
          <w:divBdr>
            <w:top w:val="none" w:sz="0" w:space="0" w:color="auto"/>
            <w:left w:val="none" w:sz="0" w:space="0" w:color="auto"/>
            <w:bottom w:val="none" w:sz="0" w:space="0" w:color="auto"/>
            <w:right w:val="none" w:sz="0" w:space="0" w:color="auto"/>
          </w:divBdr>
          <w:divsChild>
            <w:div w:id="770786041">
              <w:marLeft w:val="0"/>
              <w:marRight w:val="0"/>
              <w:marTop w:val="0"/>
              <w:marBottom w:val="0"/>
              <w:divBdr>
                <w:top w:val="none" w:sz="0" w:space="0" w:color="auto"/>
                <w:left w:val="none" w:sz="0" w:space="0" w:color="auto"/>
                <w:bottom w:val="none" w:sz="0" w:space="0" w:color="auto"/>
                <w:right w:val="none" w:sz="0" w:space="0" w:color="auto"/>
              </w:divBdr>
              <w:divsChild>
                <w:div w:id="659121407">
                  <w:marLeft w:val="0"/>
                  <w:marRight w:val="0"/>
                  <w:marTop w:val="0"/>
                  <w:marBottom w:val="0"/>
                  <w:divBdr>
                    <w:top w:val="none" w:sz="0" w:space="0" w:color="auto"/>
                    <w:left w:val="none" w:sz="0" w:space="0" w:color="auto"/>
                    <w:bottom w:val="none" w:sz="0" w:space="0" w:color="auto"/>
                    <w:right w:val="none" w:sz="0" w:space="0" w:color="auto"/>
                  </w:divBdr>
                  <w:divsChild>
                    <w:div w:id="1424256275">
                      <w:marLeft w:val="0"/>
                      <w:marRight w:val="0"/>
                      <w:marTop w:val="0"/>
                      <w:marBottom w:val="0"/>
                      <w:divBdr>
                        <w:top w:val="none" w:sz="0" w:space="0" w:color="auto"/>
                        <w:left w:val="none" w:sz="0" w:space="0" w:color="auto"/>
                        <w:bottom w:val="none" w:sz="0" w:space="0" w:color="auto"/>
                        <w:right w:val="none" w:sz="0" w:space="0" w:color="auto"/>
                      </w:divBdr>
                      <w:divsChild>
                        <w:div w:id="15805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112138">
          <w:marLeft w:val="0"/>
          <w:marRight w:val="0"/>
          <w:marTop w:val="0"/>
          <w:marBottom w:val="0"/>
          <w:divBdr>
            <w:top w:val="none" w:sz="0" w:space="0" w:color="auto"/>
            <w:left w:val="none" w:sz="0" w:space="0" w:color="auto"/>
            <w:bottom w:val="none" w:sz="0" w:space="0" w:color="auto"/>
            <w:right w:val="none" w:sz="0" w:space="0" w:color="auto"/>
          </w:divBdr>
          <w:divsChild>
            <w:div w:id="240523875">
              <w:marLeft w:val="0"/>
              <w:marRight w:val="0"/>
              <w:marTop w:val="0"/>
              <w:marBottom w:val="0"/>
              <w:divBdr>
                <w:top w:val="none" w:sz="0" w:space="0" w:color="auto"/>
                <w:left w:val="none" w:sz="0" w:space="0" w:color="auto"/>
                <w:bottom w:val="none" w:sz="0" w:space="0" w:color="auto"/>
                <w:right w:val="none" w:sz="0" w:space="0" w:color="auto"/>
              </w:divBdr>
              <w:divsChild>
                <w:div w:id="1186403023">
                  <w:marLeft w:val="0"/>
                  <w:marRight w:val="0"/>
                  <w:marTop w:val="0"/>
                  <w:marBottom w:val="0"/>
                  <w:divBdr>
                    <w:top w:val="none" w:sz="0" w:space="0" w:color="auto"/>
                    <w:left w:val="none" w:sz="0" w:space="0" w:color="auto"/>
                    <w:bottom w:val="none" w:sz="0" w:space="0" w:color="auto"/>
                    <w:right w:val="none" w:sz="0" w:space="0" w:color="auto"/>
                  </w:divBdr>
                  <w:divsChild>
                    <w:div w:id="971137553">
                      <w:marLeft w:val="0"/>
                      <w:marRight w:val="0"/>
                      <w:marTop w:val="0"/>
                      <w:marBottom w:val="0"/>
                      <w:divBdr>
                        <w:top w:val="none" w:sz="0" w:space="0" w:color="auto"/>
                        <w:left w:val="none" w:sz="0" w:space="0" w:color="auto"/>
                        <w:bottom w:val="none" w:sz="0" w:space="0" w:color="auto"/>
                        <w:right w:val="none" w:sz="0" w:space="0" w:color="auto"/>
                      </w:divBdr>
                      <w:divsChild>
                        <w:div w:id="61918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09719">
          <w:marLeft w:val="0"/>
          <w:marRight w:val="0"/>
          <w:marTop w:val="0"/>
          <w:marBottom w:val="0"/>
          <w:divBdr>
            <w:top w:val="none" w:sz="0" w:space="0" w:color="auto"/>
            <w:left w:val="none" w:sz="0" w:space="0" w:color="auto"/>
            <w:bottom w:val="none" w:sz="0" w:space="0" w:color="auto"/>
            <w:right w:val="none" w:sz="0" w:space="0" w:color="auto"/>
          </w:divBdr>
          <w:divsChild>
            <w:div w:id="889806433">
              <w:marLeft w:val="0"/>
              <w:marRight w:val="0"/>
              <w:marTop w:val="0"/>
              <w:marBottom w:val="0"/>
              <w:divBdr>
                <w:top w:val="none" w:sz="0" w:space="0" w:color="auto"/>
                <w:left w:val="none" w:sz="0" w:space="0" w:color="auto"/>
                <w:bottom w:val="none" w:sz="0" w:space="0" w:color="auto"/>
                <w:right w:val="none" w:sz="0" w:space="0" w:color="auto"/>
              </w:divBdr>
              <w:divsChild>
                <w:div w:id="1947345326">
                  <w:marLeft w:val="0"/>
                  <w:marRight w:val="0"/>
                  <w:marTop w:val="0"/>
                  <w:marBottom w:val="0"/>
                  <w:divBdr>
                    <w:top w:val="none" w:sz="0" w:space="0" w:color="auto"/>
                    <w:left w:val="none" w:sz="0" w:space="0" w:color="auto"/>
                    <w:bottom w:val="none" w:sz="0" w:space="0" w:color="auto"/>
                    <w:right w:val="none" w:sz="0" w:space="0" w:color="auto"/>
                  </w:divBdr>
                  <w:divsChild>
                    <w:div w:id="1764492711">
                      <w:marLeft w:val="0"/>
                      <w:marRight w:val="0"/>
                      <w:marTop w:val="0"/>
                      <w:marBottom w:val="0"/>
                      <w:divBdr>
                        <w:top w:val="none" w:sz="0" w:space="0" w:color="auto"/>
                        <w:left w:val="none" w:sz="0" w:space="0" w:color="auto"/>
                        <w:bottom w:val="none" w:sz="0" w:space="0" w:color="auto"/>
                        <w:right w:val="none" w:sz="0" w:space="0" w:color="auto"/>
                      </w:divBdr>
                      <w:divsChild>
                        <w:div w:id="58361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844787">
          <w:marLeft w:val="0"/>
          <w:marRight w:val="0"/>
          <w:marTop w:val="0"/>
          <w:marBottom w:val="0"/>
          <w:divBdr>
            <w:top w:val="none" w:sz="0" w:space="0" w:color="auto"/>
            <w:left w:val="none" w:sz="0" w:space="0" w:color="auto"/>
            <w:bottom w:val="none" w:sz="0" w:space="0" w:color="auto"/>
            <w:right w:val="none" w:sz="0" w:space="0" w:color="auto"/>
          </w:divBdr>
          <w:divsChild>
            <w:div w:id="1904484794">
              <w:marLeft w:val="0"/>
              <w:marRight w:val="0"/>
              <w:marTop w:val="0"/>
              <w:marBottom w:val="0"/>
              <w:divBdr>
                <w:top w:val="none" w:sz="0" w:space="0" w:color="auto"/>
                <w:left w:val="none" w:sz="0" w:space="0" w:color="auto"/>
                <w:bottom w:val="none" w:sz="0" w:space="0" w:color="auto"/>
                <w:right w:val="none" w:sz="0" w:space="0" w:color="auto"/>
              </w:divBdr>
              <w:divsChild>
                <w:div w:id="1730154126">
                  <w:marLeft w:val="0"/>
                  <w:marRight w:val="0"/>
                  <w:marTop w:val="0"/>
                  <w:marBottom w:val="0"/>
                  <w:divBdr>
                    <w:top w:val="none" w:sz="0" w:space="0" w:color="auto"/>
                    <w:left w:val="none" w:sz="0" w:space="0" w:color="auto"/>
                    <w:bottom w:val="none" w:sz="0" w:space="0" w:color="auto"/>
                    <w:right w:val="none" w:sz="0" w:space="0" w:color="auto"/>
                  </w:divBdr>
                  <w:divsChild>
                    <w:div w:id="728385483">
                      <w:marLeft w:val="0"/>
                      <w:marRight w:val="0"/>
                      <w:marTop w:val="0"/>
                      <w:marBottom w:val="0"/>
                      <w:divBdr>
                        <w:top w:val="none" w:sz="0" w:space="0" w:color="auto"/>
                        <w:left w:val="none" w:sz="0" w:space="0" w:color="auto"/>
                        <w:bottom w:val="none" w:sz="0" w:space="0" w:color="auto"/>
                        <w:right w:val="none" w:sz="0" w:space="0" w:color="auto"/>
                      </w:divBdr>
                      <w:divsChild>
                        <w:div w:id="121218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89074">
          <w:marLeft w:val="0"/>
          <w:marRight w:val="0"/>
          <w:marTop w:val="0"/>
          <w:marBottom w:val="0"/>
          <w:divBdr>
            <w:top w:val="none" w:sz="0" w:space="0" w:color="auto"/>
            <w:left w:val="none" w:sz="0" w:space="0" w:color="auto"/>
            <w:bottom w:val="none" w:sz="0" w:space="0" w:color="auto"/>
            <w:right w:val="none" w:sz="0" w:space="0" w:color="auto"/>
          </w:divBdr>
          <w:divsChild>
            <w:div w:id="458381496">
              <w:marLeft w:val="0"/>
              <w:marRight w:val="0"/>
              <w:marTop w:val="0"/>
              <w:marBottom w:val="0"/>
              <w:divBdr>
                <w:top w:val="none" w:sz="0" w:space="0" w:color="auto"/>
                <w:left w:val="none" w:sz="0" w:space="0" w:color="auto"/>
                <w:bottom w:val="none" w:sz="0" w:space="0" w:color="auto"/>
                <w:right w:val="none" w:sz="0" w:space="0" w:color="auto"/>
              </w:divBdr>
              <w:divsChild>
                <w:div w:id="1844666706">
                  <w:marLeft w:val="0"/>
                  <w:marRight w:val="0"/>
                  <w:marTop w:val="0"/>
                  <w:marBottom w:val="0"/>
                  <w:divBdr>
                    <w:top w:val="none" w:sz="0" w:space="0" w:color="auto"/>
                    <w:left w:val="none" w:sz="0" w:space="0" w:color="auto"/>
                    <w:bottom w:val="none" w:sz="0" w:space="0" w:color="auto"/>
                    <w:right w:val="none" w:sz="0" w:space="0" w:color="auto"/>
                  </w:divBdr>
                  <w:divsChild>
                    <w:div w:id="752161809">
                      <w:marLeft w:val="0"/>
                      <w:marRight w:val="0"/>
                      <w:marTop w:val="0"/>
                      <w:marBottom w:val="0"/>
                      <w:divBdr>
                        <w:top w:val="none" w:sz="0" w:space="0" w:color="auto"/>
                        <w:left w:val="none" w:sz="0" w:space="0" w:color="auto"/>
                        <w:bottom w:val="none" w:sz="0" w:space="0" w:color="auto"/>
                        <w:right w:val="none" w:sz="0" w:space="0" w:color="auto"/>
                      </w:divBdr>
                      <w:divsChild>
                        <w:div w:id="199552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918382">
          <w:marLeft w:val="0"/>
          <w:marRight w:val="0"/>
          <w:marTop w:val="0"/>
          <w:marBottom w:val="0"/>
          <w:divBdr>
            <w:top w:val="none" w:sz="0" w:space="0" w:color="auto"/>
            <w:left w:val="none" w:sz="0" w:space="0" w:color="auto"/>
            <w:bottom w:val="none" w:sz="0" w:space="0" w:color="auto"/>
            <w:right w:val="none" w:sz="0" w:space="0" w:color="auto"/>
          </w:divBdr>
          <w:divsChild>
            <w:div w:id="963998548">
              <w:marLeft w:val="0"/>
              <w:marRight w:val="0"/>
              <w:marTop w:val="0"/>
              <w:marBottom w:val="0"/>
              <w:divBdr>
                <w:top w:val="none" w:sz="0" w:space="0" w:color="auto"/>
                <w:left w:val="none" w:sz="0" w:space="0" w:color="auto"/>
                <w:bottom w:val="none" w:sz="0" w:space="0" w:color="auto"/>
                <w:right w:val="none" w:sz="0" w:space="0" w:color="auto"/>
              </w:divBdr>
              <w:divsChild>
                <w:div w:id="377318219">
                  <w:marLeft w:val="0"/>
                  <w:marRight w:val="0"/>
                  <w:marTop w:val="0"/>
                  <w:marBottom w:val="0"/>
                  <w:divBdr>
                    <w:top w:val="none" w:sz="0" w:space="0" w:color="auto"/>
                    <w:left w:val="none" w:sz="0" w:space="0" w:color="auto"/>
                    <w:bottom w:val="none" w:sz="0" w:space="0" w:color="auto"/>
                    <w:right w:val="none" w:sz="0" w:space="0" w:color="auto"/>
                  </w:divBdr>
                  <w:divsChild>
                    <w:div w:id="1257591557">
                      <w:marLeft w:val="0"/>
                      <w:marRight w:val="0"/>
                      <w:marTop w:val="0"/>
                      <w:marBottom w:val="0"/>
                      <w:divBdr>
                        <w:top w:val="none" w:sz="0" w:space="0" w:color="auto"/>
                        <w:left w:val="none" w:sz="0" w:space="0" w:color="auto"/>
                        <w:bottom w:val="none" w:sz="0" w:space="0" w:color="auto"/>
                        <w:right w:val="none" w:sz="0" w:space="0" w:color="auto"/>
                      </w:divBdr>
                      <w:divsChild>
                        <w:div w:id="40109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673924">
          <w:marLeft w:val="0"/>
          <w:marRight w:val="0"/>
          <w:marTop w:val="0"/>
          <w:marBottom w:val="0"/>
          <w:divBdr>
            <w:top w:val="none" w:sz="0" w:space="0" w:color="auto"/>
            <w:left w:val="none" w:sz="0" w:space="0" w:color="auto"/>
            <w:bottom w:val="none" w:sz="0" w:space="0" w:color="auto"/>
            <w:right w:val="none" w:sz="0" w:space="0" w:color="auto"/>
          </w:divBdr>
          <w:divsChild>
            <w:div w:id="893666004">
              <w:marLeft w:val="0"/>
              <w:marRight w:val="0"/>
              <w:marTop w:val="0"/>
              <w:marBottom w:val="0"/>
              <w:divBdr>
                <w:top w:val="none" w:sz="0" w:space="0" w:color="auto"/>
                <w:left w:val="none" w:sz="0" w:space="0" w:color="auto"/>
                <w:bottom w:val="none" w:sz="0" w:space="0" w:color="auto"/>
                <w:right w:val="none" w:sz="0" w:space="0" w:color="auto"/>
              </w:divBdr>
              <w:divsChild>
                <w:div w:id="951941220">
                  <w:marLeft w:val="0"/>
                  <w:marRight w:val="0"/>
                  <w:marTop w:val="0"/>
                  <w:marBottom w:val="0"/>
                  <w:divBdr>
                    <w:top w:val="none" w:sz="0" w:space="0" w:color="auto"/>
                    <w:left w:val="none" w:sz="0" w:space="0" w:color="auto"/>
                    <w:bottom w:val="none" w:sz="0" w:space="0" w:color="auto"/>
                    <w:right w:val="none" w:sz="0" w:space="0" w:color="auto"/>
                  </w:divBdr>
                  <w:divsChild>
                    <w:div w:id="1869685303">
                      <w:marLeft w:val="0"/>
                      <w:marRight w:val="0"/>
                      <w:marTop w:val="0"/>
                      <w:marBottom w:val="0"/>
                      <w:divBdr>
                        <w:top w:val="none" w:sz="0" w:space="0" w:color="auto"/>
                        <w:left w:val="none" w:sz="0" w:space="0" w:color="auto"/>
                        <w:bottom w:val="none" w:sz="0" w:space="0" w:color="auto"/>
                        <w:right w:val="none" w:sz="0" w:space="0" w:color="auto"/>
                      </w:divBdr>
                      <w:divsChild>
                        <w:div w:id="11317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968695">
          <w:marLeft w:val="0"/>
          <w:marRight w:val="0"/>
          <w:marTop w:val="0"/>
          <w:marBottom w:val="0"/>
          <w:divBdr>
            <w:top w:val="none" w:sz="0" w:space="0" w:color="auto"/>
            <w:left w:val="none" w:sz="0" w:space="0" w:color="auto"/>
            <w:bottom w:val="none" w:sz="0" w:space="0" w:color="auto"/>
            <w:right w:val="none" w:sz="0" w:space="0" w:color="auto"/>
          </w:divBdr>
          <w:divsChild>
            <w:div w:id="39481981">
              <w:marLeft w:val="0"/>
              <w:marRight w:val="0"/>
              <w:marTop w:val="0"/>
              <w:marBottom w:val="0"/>
              <w:divBdr>
                <w:top w:val="none" w:sz="0" w:space="0" w:color="auto"/>
                <w:left w:val="none" w:sz="0" w:space="0" w:color="auto"/>
                <w:bottom w:val="none" w:sz="0" w:space="0" w:color="auto"/>
                <w:right w:val="none" w:sz="0" w:space="0" w:color="auto"/>
              </w:divBdr>
              <w:divsChild>
                <w:div w:id="1476602159">
                  <w:marLeft w:val="0"/>
                  <w:marRight w:val="0"/>
                  <w:marTop w:val="0"/>
                  <w:marBottom w:val="0"/>
                  <w:divBdr>
                    <w:top w:val="none" w:sz="0" w:space="0" w:color="auto"/>
                    <w:left w:val="none" w:sz="0" w:space="0" w:color="auto"/>
                    <w:bottom w:val="none" w:sz="0" w:space="0" w:color="auto"/>
                    <w:right w:val="none" w:sz="0" w:space="0" w:color="auto"/>
                  </w:divBdr>
                  <w:divsChild>
                    <w:div w:id="1675841510">
                      <w:marLeft w:val="0"/>
                      <w:marRight w:val="0"/>
                      <w:marTop w:val="0"/>
                      <w:marBottom w:val="0"/>
                      <w:divBdr>
                        <w:top w:val="none" w:sz="0" w:space="0" w:color="auto"/>
                        <w:left w:val="none" w:sz="0" w:space="0" w:color="auto"/>
                        <w:bottom w:val="none" w:sz="0" w:space="0" w:color="auto"/>
                        <w:right w:val="none" w:sz="0" w:space="0" w:color="auto"/>
                      </w:divBdr>
                      <w:divsChild>
                        <w:div w:id="134836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6507">
          <w:marLeft w:val="0"/>
          <w:marRight w:val="0"/>
          <w:marTop w:val="0"/>
          <w:marBottom w:val="0"/>
          <w:divBdr>
            <w:top w:val="none" w:sz="0" w:space="0" w:color="auto"/>
            <w:left w:val="none" w:sz="0" w:space="0" w:color="auto"/>
            <w:bottom w:val="none" w:sz="0" w:space="0" w:color="auto"/>
            <w:right w:val="none" w:sz="0" w:space="0" w:color="auto"/>
          </w:divBdr>
          <w:divsChild>
            <w:div w:id="1117525621">
              <w:marLeft w:val="0"/>
              <w:marRight w:val="0"/>
              <w:marTop w:val="0"/>
              <w:marBottom w:val="0"/>
              <w:divBdr>
                <w:top w:val="none" w:sz="0" w:space="0" w:color="auto"/>
                <w:left w:val="none" w:sz="0" w:space="0" w:color="auto"/>
                <w:bottom w:val="none" w:sz="0" w:space="0" w:color="auto"/>
                <w:right w:val="none" w:sz="0" w:space="0" w:color="auto"/>
              </w:divBdr>
              <w:divsChild>
                <w:div w:id="2085687225">
                  <w:marLeft w:val="0"/>
                  <w:marRight w:val="0"/>
                  <w:marTop w:val="0"/>
                  <w:marBottom w:val="0"/>
                  <w:divBdr>
                    <w:top w:val="none" w:sz="0" w:space="0" w:color="auto"/>
                    <w:left w:val="none" w:sz="0" w:space="0" w:color="auto"/>
                    <w:bottom w:val="none" w:sz="0" w:space="0" w:color="auto"/>
                    <w:right w:val="none" w:sz="0" w:space="0" w:color="auto"/>
                  </w:divBdr>
                  <w:divsChild>
                    <w:div w:id="1481924705">
                      <w:marLeft w:val="0"/>
                      <w:marRight w:val="0"/>
                      <w:marTop w:val="0"/>
                      <w:marBottom w:val="0"/>
                      <w:divBdr>
                        <w:top w:val="none" w:sz="0" w:space="0" w:color="auto"/>
                        <w:left w:val="none" w:sz="0" w:space="0" w:color="auto"/>
                        <w:bottom w:val="none" w:sz="0" w:space="0" w:color="auto"/>
                        <w:right w:val="none" w:sz="0" w:space="0" w:color="auto"/>
                      </w:divBdr>
                      <w:divsChild>
                        <w:div w:id="81090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209408">
          <w:marLeft w:val="0"/>
          <w:marRight w:val="0"/>
          <w:marTop w:val="0"/>
          <w:marBottom w:val="0"/>
          <w:divBdr>
            <w:top w:val="none" w:sz="0" w:space="0" w:color="auto"/>
            <w:left w:val="none" w:sz="0" w:space="0" w:color="auto"/>
            <w:bottom w:val="none" w:sz="0" w:space="0" w:color="auto"/>
            <w:right w:val="none" w:sz="0" w:space="0" w:color="auto"/>
          </w:divBdr>
          <w:divsChild>
            <w:div w:id="2047095074">
              <w:marLeft w:val="0"/>
              <w:marRight w:val="0"/>
              <w:marTop w:val="0"/>
              <w:marBottom w:val="0"/>
              <w:divBdr>
                <w:top w:val="none" w:sz="0" w:space="0" w:color="auto"/>
                <w:left w:val="none" w:sz="0" w:space="0" w:color="auto"/>
                <w:bottom w:val="none" w:sz="0" w:space="0" w:color="auto"/>
                <w:right w:val="none" w:sz="0" w:space="0" w:color="auto"/>
              </w:divBdr>
              <w:divsChild>
                <w:div w:id="1176963252">
                  <w:marLeft w:val="0"/>
                  <w:marRight w:val="0"/>
                  <w:marTop w:val="0"/>
                  <w:marBottom w:val="0"/>
                  <w:divBdr>
                    <w:top w:val="none" w:sz="0" w:space="0" w:color="auto"/>
                    <w:left w:val="none" w:sz="0" w:space="0" w:color="auto"/>
                    <w:bottom w:val="none" w:sz="0" w:space="0" w:color="auto"/>
                    <w:right w:val="none" w:sz="0" w:space="0" w:color="auto"/>
                  </w:divBdr>
                  <w:divsChild>
                    <w:div w:id="1149134166">
                      <w:marLeft w:val="0"/>
                      <w:marRight w:val="0"/>
                      <w:marTop w:val="0"/>
                      <w:marBottom w:val="0"/>
                      <w:divBdr>
                        <w:top w:val="none" w:sz="0" w:space="0" w:color="auto"/>
                        <w:left w:val="none" w:sz="0" w:space="0" w:color="auto"/>
                        <w:bottom w:val="none" w:sz="0" w:space="0" w:color="auto"/>
                        <w:right w:val="none" w:sz="0" w:space="0" w:color="auto"/>
                      </w:divBdr>
                      <w:divsChild>
                        <w:div w:id="127416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595233">
          <w:marLeft w:val="0"/>
          <w:marRight w:val="0"/>
          <w:marTop w:val="0"/>
          <w:marBottom w:val="0"/>
          <w:divBdr>
            <w:top w:val="none" w:sz="0" w:space="0" w:color="auto"/>
            <w:left w:val="none" w:sz="0" w:space="0" w:color="auto"/>
            <w:bottom w:val="none" w:sz="0" w:space="0" w:color="auto"/>
            <w:right w:val="none" w:sz="0" w:space="0" w:color="auto"/>
          </w:divBdr>
          <w:divsChild>
            <w:div w:id="2018120354">
              <w:marLeft w:val="0"/>
              <w:marRight w:val="0"/>
              <w:marTop w:val="0"/>
              <w:marBottom w:val="0"/>
              <w:divBdr>
                <w:top w:val="none" w:sz="0" w:space="0" w:color="auto"/>
                <w:left w:val="none" w:sz="0" w:space="0" w:color="auto"/>
                <w:bottom w:val="none" w:sz="0" w:space="0" w:color="auto"/>
                <w:right w:val="none" w:sz="0" w:space="0" w:color="auto"/>
              </w:divBdr>
              <w:divsChild>
                <w:div w:id="1749035611">
                  <w:marLeft w:val="0"/>
                  <w:marRight w:val="0"/>
                  <w:marTop w:val="0"/>
                  <w:marBottom w:val="0"/>
                  <w:divBdr>
                    <w:top w:val="none" w:sz="0" w:space="0" w:color="auto"/>
                    <w:left w:val="none" w:sz="0" w:space="0" w:color="auto"/>
                    <w:bottom w:val="none" w:sz="0" w:space="0" w:color="auto"/>
                    <w:right w:val="none" w:sz="0" w:space="0" w:color="auto"/>
                  </w:divBdr>
                  <w:divsChild>
                    <w:div w:id="66390339">
                      <w:marLeft w:val="0"/>
                      <w:marRight w:val="0"/>
                      <w:marTop w:val="0"/>
                      <w:marBottom w:val="0"/>
                      <w:divBdr>
                        <w:top w:val="none" w:sz="0" w:space="0" w:color="auto"/>
                        <w:left w:val="none" w:sz="0" w:space="0" w:color="auto"/>
                        <w:bottom w:val="none" w:sz="0" w:space="0" w:color="auto"/>
                        <w:right w:val="none" w:sz="0" w:space="0" w:color="auto"/>
                      </w:divBdr>
                      <w:divsChild>
                        <w:div w:id="10679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387385">
          <w:marLeft w:val="0"/>
          <w:marRight w:val="0"/>
          <w:marTop w:val="0"/>
          <w:marBottom w:val="0"/>
          <w:divBdr>
            <w:top w:val="none" w:sz="0" w:space="0" w:color="auto"/>
            <w:left w:val="none" w:sz="0" w:space="0" w:color="auto"/>
            <w:bottom w:val="none" w:sz="0" w:space="0" w:color="auto"/>
            <w:right w:val="none" w:sz="0" w:space="0" w:color="auto"/>
          </w:divBdr>
          <w:divsChild>
            <w:div w:id="685058913">
              <w:marLeft w:val="0"/>
              <w:marRight w:val="0"/>
              <w:marTop w:val="0"/>
              <w:marBottom w:val="0"/>
              <w:divBdr>
                <w:top w:val="none" w:sz="0" w:space="0" w:color="auto"/>
                <w:left w:val="none" w:sz="0" w:space="0" w:color="auto"/>
                <w:bottom w:val="none" w:sz="0" w:space="0" w:color="auto"/>
                <w:right w:val="none" w:sz="0" w:space="0" w:color="auto"/>
              </w:divBdr>
              <w:divsChild>
                <w:div w:id="2119911467">
                  <w:marLeft w:val="0"/>
                  <w:marRight w:val="0"/>
                  <w:marTop w:val="0"/>
                  <w:marBottom w:val="0"/>
                  <w:divBdr>
                    <w:top w:val="none" w:sz="0" w:space="0" w:color="auto"/>
                    <w:left w:val="none" w:sz="0" w:space="0" w:color="auto"/>
                    <w:bottom w:val="none" w:sz="0" w:space="0" w:color="auto"/>
                    <w:right w:val="none" w:sz="0" w:space="0" w:color="auto"/>
                  </w:divBdr>
                  <w:divsChild>
                    <w:div w:id="603149274">
                      <w:marLeft w:val="0"/>
                      <w:marRight w:val="0"/>
                      <w:marTop w:val="0"/>
                      <w:marBottom w:val="0"/>
                      <w:divBdr>
                        <w:top w:val="none" w:sz="0" w:space="0" w:color="auto"/>
                        <w:left w:val="none" w:sz="0" w:space="0" w:color="auto"/>
                        <w:bottom w:val="none" w:sz="0" w:space="0" w:color="auto"/>
                        <w:right w:val="none" w:sz="0" w:space="0" w:color="auto"/>
                      </w:divBdr>
                      <w:divsChild>
                        <w:div w:id="6473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034962">
          <w:marLeft w:val="0"/>
          <w:marRight w:val="0"/>
          <w:marTop w:val="0"/>
          <w:marBottom w:val="0"/>
          <w:divBdr>
            <w:top w:val="none" w:sz="0" w:space="0" w:color="auto"/>
            <w:left w:val="none" w:sz="0" w:space="0" w:color="auto"/>
            <w:bottom w:val="none" w:sz="0" w:space="0" w:color="auto"/>
            <w:right w:val="none" w:sz="0" w:space="0" w:color="auto"/>
          </w:divBdr>
          <w:divsChild>
            <w:div w:id="1972444086">
              <w:marLeft w:val="0"/>
              <w:marRight w:val="0"/>
              <w:marTop w:val="0"/>
              <w:marBottom w:val="0"/>
              <w:divBdr>
                <w:top w:val="none" w:sz="0" w:space="0" w:color="auto"/>
                <w:left w:val="none" w:sz="0" w:space="0" w:color="auto"/>
                <w:bottom w:val="none" w:sz="0" w:space="0" w:color="auto"/>
                <w:right w:val="none" w:sz="0" w:space="0" w:color="auto"/>
              </w:divBdr>
              <w:divsChild>
                <w:div w:id="866334870">
                  <w:marLeft w:val="0"/>
                  <w:marRight w:val="0"/>
                  <w:marTop w:val="0"/>
                  <w:marBottom w:val="0"/>
                  <w:divBdr>
                    <w:top w:val="none" w:sz="0" w:space="0" w:color="auto"/>
                    <w:left w:val="none" w:sz="0" w:space="0" w:color="auto"/>
                    <w:bottom w:val="none" w:sz="0" w:space="0" w:color="auto"/>
                    <w:right w:val="none" w:sz="0" w:space="0" w:color="auto"/>
                  </w:divBdr>
                  <w:divsChild>
                    <w:div w:id="45111287">
                      <w:marLeft w:val="0"/>
                      <w:marRight w:val="0"/>
                      <w:marTop w:val="0"/>
                      <w:marBottom w:val="0"/>
                      <w:divBdr>
                        <w:top w:val="none" w:sz="0" w:space="0" w:color="auto"/>
                        <w:left w:val="none" w:sz="0" w:space="0" w:color="auto"/>
                        <w:bottom w:val="none" w:sz="0" w:space="0" w:color="auto"/>
                        <w:right w:val="none" w:sz="0" w:space="0" w:color="auto"/>
                      </w:divBdr>
                      <w:divsChild>
                        <w:div w:id="387845175">
                          <w:marLeft w:val="0"/>
                          <w:marRight w:val="0"/>
                          <w:marTop w:val="0"/>
                          <w:marBottom w:val="0"/>
                          <w:divBdr>
                            <w:top w:val="none" w:sz="0" w:space="0" w:color="auto"/>
                            <w:left w:val="none" w:sz="0" w:space="0" w:color="auto"/>
                            <w:bottom w:val="none" w:sz="0" w:space="0" w:color="auto"/>
                            <w:right w:val="none" w:sz="0" w:space="0" w:color="auto"/>
                          </w:divBdr>
                          <w:divsChild>
                            <w:div w:id="537666096">
                              <w:marLeft w:val="0"/>
                              <w:marRight w:val="0"/>
                              <w:marTop w:val="0"/>
                              <w:marBottom w:val="0"/>
                              <w:divBdr>
                                <w:top w:val="none" w:sz="0" w:space="0" w:color="auto"/>
                                <w:left w:val="none" w:sz="0" w:space="0" w:color="auto"/>
                                <w:bottom w:val="none" w:sz="0" w:space="0" w:color="auto"/>
                                <w:right w:val="none" w:sz="0" w:space="0" w:color="auto"/>
                              </w:divBdr>
                              <w:divsChild>
                                <w:div w:id="554127133">
                                  <w:marLeft w:val="0"/>
                                  <w:marRight w:val="0"/>
                                  <w:marTop w:val="0"/>
                                  <w:marBottom w:val="0"/>
                                  <w:divBdr>
                                    <w:top w:val="none" w:sz="0" w:space="0" w:color="auto"/>
                                    <w:left w:val="none" w:sz="0" w:space="0" w:color="auto"/>
                                    <w:bottom w:val="none" w:sz="0" w:space="0" w:color="auto"/>
                                    <w:right w:val="none" w:sz="0" w:space="0" w:color="auto"/>
                                  </w:divBdr>
                                  <w:divsChild>
                                    <w:div w:id="1774937046">
                                      <w:marLeft w:val="0"/>
                                      <w:marRight w:val="0"/>
                                      <w:marTop w:val="0"/>
                                      <w:marBottom w:val="0"/>
                                      <w:divBdr>
                                        <w:top w:val="none" w:sz="0" w:space="0" w:color="auto"/>
                                        <w:left w:val="none" w:sz="0" w:space="0" w:color="auto"/>
                                        <w:bottom w:val="none" w:sz="0" w:space="0" w:color="auto"/>
                                        <w:right w:val="none" w:sz="0" w:space="0" w:color="auto"/>
                                      </w:divBdr>
                                      <w:divsChild>
                                        <w:div w:id="1252929838">
                                          <w:marLeft w:val="0"/>
                                          <w:marRight w:val="0"/>
                                          <w:marTop w:val="0"/>
                                          <w:marBottom w:val="0"/>
                                          <w:divBdr>
                                            <w:top w:val="none" w:sz="0" w:space="0" w:color="auto"/>
                                            <w:left w:val="none" w:sz="0" w:space="0" w:color="auto"/>
                                            <w:bottom w:val="none" w:sz="0" w:space="0" w:color="auto"/>
                                            <w:right w:val="none" w:sz="0" w:space="0" w:color="auto"/>
                                          </w:divBdr>
                                          <w:divsChild>
                                            <w:div w:id="385181411">
                                              <w:marLeft w:val="0"/>
                                              <w:marRight w:val="0"/>
                                              <w:marTop w:val="0"/>
                                              <w:marBottom w:val="0"/>
                                              <w:divBdr>
                                                <w:top w:val="none" w:sz="0" w:space="0" w:color="auto"/>
                                                <w:left w:val="none" w:sz="0" w:space="0" w:color="auto"/>
                                                <w:bottom w:val="none" w:sz="0" w:space="0" w:color="auto"/>
                                                <w:right w:val="none" w:sz="0" w:space="0" w:color="auto"/>
                                              </w:divBdr>
                                              <w:divsChild>
                                                <w:div w:id="1122842338">
                                                  <w:marLeft w:val="0"/>
                                                  <w:marRight w:val="0"/>
                                                  <w:marTop w:val="0"/>
                                                  <w:marBottom w:val="0"/>
                                                  <w:divBdr>
                                                    <w:top w:val="none" w:sz="0" w:space="0" w:color="auto"/>
                                                    <w:left w:val="none" w:sz="0" w:space="0" w:color="auto"/>
                                                    <w:bottom w:val="none" w:sz="0" w:space="0" w:color="auto"/>
                                                    <w:right w:val="none" w:sz="0" w:space="0" w:color="auto"/>
                                                  </w:divBdr>
                                                  <w:divsChild>
                                                    <w:div w:id="407535216">
                                                      <w:marLeft w:val="0"/>
                                                      <w:marRight w:val="0"/>
                                                      <w:marTop w:val="0"/>
                                                      <w:marBottom w:val="0"/>
                                                      <w:divBdr>
                                                        <w:top w:val="none" w:sz="0" w:space="0" w:color="auto"/>
                                                        <w:left w:val="none" w:sz="0" w:space="0" w:color="auto"/>
                                                        <w:bottom w:val="none" w:sz="0" w:space="0" w:color="auto"/>
                                                        <w:right w:val="none" w:sz="0" w:space="0" w:color="auto"/>
                                                      </w:divBdr>
                                                      <w:divsChild>
                                                        <w:div w:id="972292323">
                                                          <w:marLeft w:val="0"/>
                                                          <w:marRight w:val="0"/>
                                                          <w:marTop w:val="0"/>
                                                          <w:marBottom w:val="0"/>
                                                          <w:divBdr>
                                                            <w:top w:val="none" w:sz="0" w:space="0" w:color="auto"/>
                                                            <w:left w:val="none" w:sz="0" w:space="0" w:color="auto"/>
                                                            <w:bottom w:val="none" w:sz="0" w:space="0" w:color="auto"/>
                                                            <w:right w:val="none" w:sz="0" w:space="0" w:color="auto"/>
                                                          </w:divBdr>
                                                          <w:divsChild>
                                                            <w:div w:id="789014774">
                                                              <w:marLeft w:val="0"/>
                                                              <w:marRight w:val="0"/>
                                                              <w:marTop w:val="0"/>
                                                              <w:marBottom w:val="0"/>
                                                              <w:divBdr>
                                                                <w:top w:val="none" w:sz="0" w:space="0" w:color="auto"/>
                                                                <w:left w:val="none" w:sz="0" w:space="0" w:color="auto"/>
                                                                <w:bottom w:val="none" w:sz="0" w:space="0" w:color="auto"/>
                                                                <w:right w:val="none" w:sz="0" w:space="0" w:color="auto"/>
                                                              </w:divBdr>
                                                              <w:divsChild>
                                                                <w:div w:id="17229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436628">
                                          <w:marLeft w:val="0"/>
                                          <w:marRight w:val="0"/>
                                          <w:marTop w:val="0"/>
                                          <w:marBottom w:val="0"/>
                                          <w:divBdr>
                                            <w:top w:val="none" w:sz="0" w:space="0" w:color="auto"/>
                                            <w:left w:val="none" w:sz="0" w:space="0" w:color="auto"/>
                                            <w:bottom w:val="none" w:sz="0" w:space="0" w:color="auto"/>
                                            <w:right w:val="none" w:sz="0" w:space="0" w:color="auto"/>
                                          </w:divBdr>
                                          <w:divsChild>
                                            <w:div w:id="303630581">
                                              <w:marLeft w:val="0"/>
                                              <w:marRight w:val="0"/>
                                              <w:marTop w:val="0"/>
                                              <w:marBottom w:val="0"/>
                                              <w:divBdr>
                                                <w:top w:val="none" w:sz="0" w:space="0" w:color="auto"/>
                                                <w:left w:val="none" w:sz="0" w:space="0" w:color="auto"/>
                                                <w:bottom w:val="none" w:sz="0" w:space="0" w:color="auto"/>
                                                <w:right w:val="none" w:sz="0" w:space="0" w:color="auto"/>
                                              </w:divBdr>
                                              <w:divsChild>
                                                <w:div w:id="394091483">
                                                  <w:marLeft w:val="0"/>
                                                  <w:marRight w:val="0"/>
                                                  <w:marTop w:val="0"/>
                                                  <w:marBottom w:val="0"/>
                                                  <w:divBdr>
                                                    <w:top w:val="none" w:sz="0" w:space="0" w:color="auto"/>
                                                    <w:left w:val="none" w:sz="0" w:space="0" w:color="auto"/>
                                                    <w:bottom w:val="none" w:sz="0" w:space="0" w:color="auto"/>
                                                    <w:right w:val="none" w:sz="0" w:space="0" w:color="auto"/>
                                                  </w:divBdr>
                                                  <w:divsChild>
                                                    <w:div w:id="636640436">
                                                      <w:marLeft w:val="0"/>
                                                      <w:marRight w:val="0"/>
                                                      <w:marTop w:val="0"/>
                                                      <w:marBottom w:val="0"/>
                                                      <w:divBdr>
                                                        <w:top w:val="none" w:sz="0" w:space="0" w:color="auto"/>
                                                        <w:left w:val="none" w:sz="0" w:space="0" w:color="auto"/>
                                                        <w:bottom w:val="none" w:sz="0" w:space="0" w:color="auto"/>
                                                        <w:right w:val="none" w:sz="0" w:space="0" w:color="auto"/>
                                                      </w:divBdr>
                                                      <w:divsChild>
                                                        <w:div w:id="1331909479">
                                                          <w:marLeft w:val="0"/>
                                                          <w:marRight w:val="0"/>
                                                          <w:marTop w:val="0"/>
                                                          <w:marBottom w:val="0"/>
                                                          <w:divBdr>
                                                            <w:top w:val="none" w:sz="0" w:space="0" w:color="auto"/>
                                                            <w:left w:val="none" w:sz="0" w:space="0" w:color="auto"/>
                                                            <w:bottom w:val="none" w:sz="0" w:space="0" w:color="auto"/>
                                                            <w:right w:val="none" w:sz="0" w:space="0" w:color="auto"/>
                                                          </w:divBdr>
                                                          <w:divsChild>
                                                            <w:div w:id="837111372">
                                                              <w:marLeft w:val="0"/>
                                                              <w:marRight w:val="0"/>
                                                              <w:marTop w:val="0"/>
                                                              <w:marBottom w:val="0"/>
                                                              <w:divBdr>
                                                                <w:top w:val="none" w:sz="0" w:space="0" w:color="auto"/>
                                                                <w:left w:val="none" w:sz="0" w:space="0" w:color="auto"/>
                                                                <w:bottom w:val="none" w:sz="0" w:space="0" w:color="auto"/>
                                                                <w:right w:val="none" w:sz="0" w:space="0" w:color="auto"/>
                                                              </w:divBdr>
                                                              <w:divsChild>
                                                                <w:div w:id="196742018">
                                                                  <w:marLeft w:val="0"/>
                                                                  <w:marRight w:val="0"/>
                                                                  <w:marTop w:val="0"/>
                                                                  <w:marBottom w:val="0"/>
                                                                  <w:divBdr>
                                                                    <w:top w:val="none" w:sz="0" w:space="0" w:color="auto"/>
                                                                    <w:left w:val="none" w:sz="0" w:space="0" w:color="auto"/>
                                                                    <w:bottom w:val="none" w:sz="0" w:space="0" w:color="auto"/>
                                                                    <w:right w:val="none" w:sz="0" w:space="0" w:color="auto"/>
                                                                  </w:divBdr>
                                                                  <w:divsChild>
                                                                    <w:div w:id="309789246">
                                                                      <w:marLeft w:val="0"/>
                                                                      <w:marRight w:val="0"/>
                                                                      <w:marTop w:val="0"/>
                                                                      <w:marBottom w:val="0"/>
                                                                      <w:divBdr>
                                                                        <w:top w:val="none" w:sz="0" w:space="0" w:color="auto"/>
                                                                        <w:left w:val="none" w:sz="0" w:space="0" w:color="auto"/>
                                                                        <w:bottom w:val="none" w:sz="0" w:space="0" w:color="auto"/>
                                                                        <w:right w:val="none" w:sz="0" w:space="0" w:color="auto"/>
                                                                      </w:divBdr>
                                                                      <w:divsChild>
                                                                        <w:div w:id="950479815">
                                                                          <w:marLeft w:val="0"/>
                                                                          <w:marRight w:val="0"/>
                                                                          <w:marTop w:val="0"/>
                                                                          <w:marBottom w:val="0"/>
                                                                          <w:divBdr>
                                                                            <w:top w:val="none" w:sz="0" w:space="0" w:color="auto"/>
                                                                            <w:left w:val="none" w:sz="0" w:space="0" w:color="auto"/>
                                                                            <w:bottom w:val="none" w:sz="0" w:space="0" w:color="auto"/>
                                                                            <w:right w:val="none" w:sz="0" w:space="0" w:color="auto"/>
                                                                          </w:divBdr>
                                                                        </w:div>
                                                                      </w:divsChild>
                                                                    </w:div>
                                                                    <w:div w:id="621620160">
                                                                      <w:marLeft w:val="0"/>
                                                                      <w:marRight w:val="0"/>
                                                                      <w:marTop w:val="0"/>
                                                                      <w:marBottom w:val="0"/>
                                                                      <w:divBdr>
                                                                        <w:top w:val="none" w:sz="0" w:space="0" w:color="auto"/>
                                                                        <w:left w:val="none" w:sz="0" w:space="0" w:color="auto"/>
                                                                        <w:bottom w:val="none" w:sz="0" w:space="0" w:color="auto"/>
                                                                        <w:right w:val="none" w:sz="0" w:space="0" w:color="auto"/>
                                                                      </w:divBdr>
                                                                      <w:divsChild>
                                                                        <w:div w:id="697394704">
                                                                          <w:marLeft w:val="0"/>
                                                                          <w:marRight w:val="0"/>
                                                                          <w:marTop w:val="0"/>
                                                                          <w:marBottom w:val="0"/>
                                                                          <w:divBdr>
                                                                            <w:top w:val="none" w:sz="0" w:space="0" w:color="auto"/>
                                                                            <w:left w:val="none" w:sz="0" w:space="0" w:color="auto"/>
                                                                            <w:bottom w:val="none" w:sz="0" w:space="0" w:color="auto"/>
                                                                            <w:right w:val="none" w:sz="0" w:space="0" w:color="auto"/>
                                                                          </w:divBdr>
                                                                          <w:divsChild>
                                                                            <w:div w:id="593513712">
                                                                              <w:marLeft w:val="0"/>
                                                                              <w:marRight w:val="0"/>
                                                                              <w:marTop w:val="0"/>
                                                                              <w:marBottom w:val="0"/>
                                                                              <w:divBdr>
                                                                                <w:top w:val="none" w:sz="0" w:space="0" w:color="auto"/>
                                                                                <w:left w:val="none" w:sz="0" w:space="0" w:color="auto"/>
                                                                                <w:bottom w:val="none" w:sz="0" w:space="0" w:color="auto"/>
                                                                                <w:right w:val="none" w:sz="0" w:space="0" w:color="auto"/>
                                                                              </w:divBdr>
                                                                              <w:divsChild>
                                                                                <w:div w:id="2047900698">
                                                                                  <w:marLeft w:val="0"/>
                                                                                  <w:marRight w:val="0"/>
                                                                                  <w:marTop w:val="0"/>
                                                                                  <w:marBottom w:val="0"/>
                                                                                  <w:divBdr>
                                                                                    <w:top w:val="none" w:sz="0" w:space="0" w:color="auto"/>
                                                                                    <w:left w:val="none" w:sz="0" w:space="0" w:color="auto"/>
                                                                                    <w:bottom w:val="none" w:sz="0" w:space="0" w:color="auto"/>
                                                                                    <w:right w:val="none" w:sz="0" w:space="0" w:color="auto"/>
                                                                                  </w:divBdr>
                                                                                  <w:divsChild>
                                                                                    <w:div w:id="478503552">
                                                                                      <w:marLeft w:val="0"/>
                                                                                      <w:marRight w:val="0"/>
                                                                                      <w:marTop w:val="0"/>
                                                                                      <w:marBottom w:val="0"/>
                                                                                      <w:divBdr>
                                                                                        <w:top w:val="none" w:sz="0" w:space="0" w:color="auto"/>
                                                                                        <w:left w:val="none" w:sz="0" w:space="0" w:color="auto"/>
                                                                                        <w:bottom w:val="none" w:sz="0" w:space="0" w:color="auto"/>
                                                                                        <w:right w:val="none" w:sz="0" w:space="0" w:color="auto"/>
                                                                                      </w:divBdr>
                                                                                      <w:divsChild>
                                                                                        <w:div w:id="1904564588">
                                                                                          <w:marLeft w:val="0"/>
                                                                                          <w:marRight w:val="0"/>
                                                                                          <w:marTop w:val="0"/>
                                                                                          <w:marBottom w:val="0"/>
                                                                                          <w:divBdr>
                                                                                            <w:top w:val="none" w:sz="0" w:space="0" w:color="auto"/>
                                                                                            <w:left w:val="none" w:sz="0" w:space="0" w:color="auto"/>
                                                                                            <w:bottom w:val="none" w:sz="0" w:space="0" w:color="auto"/>
                                                                                            <w:right w:val="none" w:sz="0" w:space="0" w:color="auto"/>
                                                                                          </w:divBdr>
                                                                                          <w:divsChild>
                                                                                            <w:div w:id="36564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442286">
                                                                  <w:marLeft w:val="0"/>
                                                                  <w:marRight w:val="0"/>
                                                                  <w:marTop w:val="0"/>
                                                                  <w:marBottom w:val="0"/>
                                                                  <w:divBdr>
                                                                    <w:top w:val="none" w:sz="0" w:space="0" w:color="auto"/>
                                                                    <w:left w:val="none" w:sz="0" w:space="0" w:color="auto"/>
                                                                    <w:bottom w:val="none" w:sz="0" w:space="0" w:color="auto"/>
                                                                    <w:right w:val="none" w:sz="0" w:space="0" w:color="auto"/>
                                                                  </w:divBdr>
                                                                  <w:divsChild>
                                                                    <w:div w:id="1318073326">
                                                                      <w:marLeft w:val="0"/>
                                                                      <w:marRight w:val="0"/>
                                                                      <w:marTop w:val="0"/>
                                                                      <w:marBottom w:val="0"/>
                                                                      <w:divBdr>
                                                                        <w:top w:val="none" w:sz="0" w:space="0" w:color="auto"/>
                                                                        <w:left w:val="none" w:sz="0" w:space="0" w:color="auto"/>
                                                                        <w:bottom w:val="none" w:sz="0" w:space="0" w:color="auto"/>
                                                                        <w:right w:val="none" w:sz="0" w:space="0" w:color="auto"/>
                                                                      </w:divBdr>
                                                                      <w:divsChild>
                                                                        <w:div w:id="15544385">
                                                                          <w:marLeft w:val="0"/>
                                                                          <w:marRight w:val="0"/>
                                                                          <w:marTop w:val="0"/>
                                                                          <w:marBottom w:val="0"/>
                                                                          <w:divBdr>
                                                                            <w:top w:val="none" w:sz="0" w:space="0" w:color="auto"/>
                                                                            <w:left w:val="none" w:sz="0" w:space="0" w:color="auto"/>
                                                                            <w:bottom w:val="none" w:sz="0" w:space="0" w:color="auto"/>
                                                                            <w:right w:val="none" w:sz="0" w:space="0" w:color="auto"/>
                                                                          </w:divBdr>
                                                                        </w:div>
                                                                      </w:divsChild>
                                                                    </w:div>
                                                                    <w:div w:id="542063060">
                                                                      <w:marLeft w:val="0"/>
                                                                      <w:marRight w:val="0"/>
                                                                      <w:marTop w:val="0"/>
                                                                      <w:marBottom w:val="0"/>
                                                                      <w:divBdr>
                                                                        <w:top w:val="none" w:sz="0" w:space="0" w:color="auto"/>
                                                                        <w:left w:val="none" w:sz="0" w:space="0" w:color="auto"/>
                                                                        <w:bottom w:val="none" w:sz="0" w:space="0" w:color="auto"/>
                                                                        <w:right w:val="none" w:sz="0" w:space="0" w:color="auto"/>
                                                                      </w:divBdr>
                                                                      <w:divsChild>
                                                                        <w:div w:id="287975838">
                                                                          <w:marLeft w:val="0"/>
                                                                          <w:marRight w:val="0"/>
                                                                          <w:marTop w:val="0"/>
                                                                          <w:marBottom w:val="0"/>
                                                                          <w:divBdr>
                                                                            <w:top w:val="none" w:sz="0" w:space="0" w:color="auto"/>
                                                                            <w:left w:val="none" w:sz="0" w:space="0" w:color="auto"/>
                                                                            <w:bottom w:val="none" w:sz="0" w:space="0" w:color="auto"/>
                                                                            <w:right w:val="none" w:sz="0" w:space="0" w:color="auto"/>
                                                                          </w:divBdr>
                                                                          <w:divsChild>
                                                                            <w:div w:id="1048409717">
                                                                              <w:marLeft w:val="0"/>
                                                                              <w:marRight w:val="0"/>
                                                                              <w:marTop w:val="0"/>
                                                                              <w:marBottom w:val="0"/>
                                                                              <w:divBdr>
                                                                                <w:top w:val="none" w:sz="0" w:space="0" w:color="auto"/>
                                                                                <w:left w:val="none" w:sz="0" w:space="0" w:color="auto"/>
                                                                                <w:bottom w:val="none" w:sz="0" w:space="0" w:color="auto"/>
                                                                                <w:right w:val="none" w:sz="0" w:space="0" w:color="auto"/>
                                                                              </w:divBdr>
                                                                              <w:divsChild>
                                                                                <w:div w:id="40904592">
                                                                                  <w:marLeft w:val="0"/>
                                                                                  <w:marRight w:val="0"/>
                                                                                  <w:marTop w:val="0"/>
                                                                                  <w:marBottom w:val="0"/>
                                                                                  <w:divBdr>
                                                                                    <w:top w:val="none" w:sz="0" w:space="0" w:color="auto"/>
                                                                                    <w:left w:val="none" w:sz="0" w:space="0" w:color="auto"/>
                                                                                    <w:bottom w:val="none" w:sz="0" w:space="0" w:color="auto"/>
                                                                                    <w:right w:val="none" w:sz="0" w:space="0" w:color="auto"/>
                                                                                  </w:divBdr>
                                                                                  <w:divsChild>
                                                                                    <w:div w:id="1588222232">
                                                                                      <w:marLeft w:val="0"/>
                                                                                      <w:marRight w:val="0"/>
                                                                                      <w:marTop w:val="0"/>
                                                                                      <w:marBottom w:val="0"/>
                                                                                      <w:divBdr>
                                                                                        <w:top w:val="none" w:sz="0" w:space="0" w:color="auto"/>
                                                                                        <w:left w:val="none" w:sz="0" w:space="0" w:color="auto"/>
                                                                                        <w:bottom w:val="none" w:sz="0" w:space="0" w:color="auto"/>
                                                                                        <w:right w:val="none" w:sz="0" w:space="0" w:color="auto"/>
                                                                                      </w:divBdr>
                                                                                      <w:divsChild>
                                                                                        <w:div w:id="93752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861230">
                                                                                  <w:marLeft w:val="0"/>
                                                                                  <w:marRight w:val="0"/>
                                                                                  <w:marTop w:val="0"/>
                                                                                  <w:marBottom w:val="0"/>
                                                                                  <w:divBdr>
                                                                                    <w:top w:val="none" w:sz="0" w:space="0" w:color="auto"/>
                                                                                    <w:left w:val="none" w:sz="0" w:space="0" w:color="auto"/>
                                                                                    <w:bottom w:val="none" w:sz="0" w:space="0" w:color="auto"/>
                                                                                    <w:right w:val="none" w:sz="0" w:space="0" w:color="auto"/>
                                                                                  </w:divBdr>
                                                                                  <w:divsChild>
                                                                                    <w:div w:id="1467695304">
                                                                                      <w:marLeft w:val="0"/>
                                                                                      <w:marRight w:val="0"/>
                                                                                      <w:marTop w:val="0"/>
                                                                                      <w:marBottom w:val="0"/>
                                                                                      <w:divBdr>
                                                                                        <w:top w:val="none" w:sz="0" w:space="0" w:color="auto"/>
                                                                                        <w:left w:val="none" w:sz="0" w:space="0" w:color="auto"/>
                                                                                        <w:bottom w:val="none" w:sz="0" w:space="0" w:color="auto"/>
                                                                                        <w:right w:val="none" w:sz="0" w:space="0" w:color="auto"/>
                                                                                      </w:divBdr>
                                                                                      <w:divsChild>
                                                                                        <w:div w:id="713887203">
                                                                                          <w:marLeft w:val="0"/>
                                                                                          <w:marRight w:val="0"/>
                                                                                          <w:marTop w:val="0"/>
                                                                                          <w:marBottom w:val="0"/>
                                                                                          <w:divBdr>
                                                                                            <w:top w:val="none" w:sz="0" w:space="0" w:color="auto"/>
                                                                                            <w:left w:val="none" w:sz="0" w:space="0" w:color="auto"/>
                                                                                            <w:bottom w:val="none" w:sz="0" w:space="0" w:color="auto"/>
                                                                                            <w:right w:val="none" w:sz="0" w:space="0" w:color="auto"/>
                                                                                          </w:divBdr>
                                                                                          <w:divsChild>
                                                                                            <w:div w:id="12806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4726887">
                                                                  <w:marLeft w:val="0"/>
                                                                  <w:marRight w:val="0"/>
                                                                  <w:marTop w:val="0"/>
                                                                  <w:marBottom w:val="0"/>
                                                                  <w:divBdr>
                                                                    <w:top w:val="none" w:sz="0" w:space="0" w:color="auto"/>
                                                                    <w:left w:val="none" w:sz="0" w:space="0" w:color="auto"/>
                                                                    <w:bottom w:val="none" w:sz="0" w:space="0" w:color="auto"/>
                                                                    <w:right w:val="none" w:sz="0" w:space="0" w:color="auto"/>
                                                                  </w:divBdr>
                                                                  <w:divsChild>
                                                                    <w:div w:id="952326220">
                                                                      <w:marLeft w:val="0"/>
                                                                      <w:marRight w:val="0"/>
                                                                      <w:marTop w:val="0"/>
                                                                      <w:marBottom w:val="0"/>
                                                                      <w:divBdr>
                                                                        <w:top w:val="none" w:sz="0" w:space="0" w:color="auto"/>
                                                                        <w:left w:val="none" w:sz="0" w:space="0" w:color="auto"/>
                                                                        <w:bottom w:val="none" w:sz="0" w:space="0" w:color="auto"/>
                                                                        <w:right w:val="none" w:sz="0" w:space="0" w:color="auto"/>
                                                                      </w:divBdr>
                                                                      <w:divsChild>
                                                                        <w:div w:id="248853582">
                                                                          <w:marLeft w:val="0"/>
                                                                          <w:marRight w:val="0"/>
                                                                          <w:marTop w:val="0"/>
                                                                          <w:marBottom w:val="0"/>
                                                                          <w:divBdr>
                                                                            <w:top w:val="none" w:sz="0" w:space="0" w:color="auto"/>
                                                                            <w:left w:val="none" w:sz="0" w:space="0" w:color="auto"/>
                                                                            <w:bottom w:val="none" w:sz="0" w:space="0" w:color="auto"/>
                                                                            <w:right w:val="none" w:sz="0" w:space="0" w:color="auto"/>
                                                                          </w:divBdr>
                                                                        </w:div>
                                                                      </w:divsChild>
                                                                    </w:div>
                                                                    <w:div w:id="996691531">
                                                                      <w:marLeft w:val="0"/>
                                                                      <w:marRight w:val="0"/>
                                                                      <w:marTop w:val="0"/>
                                                                      <w:marBottom w:val="0"/>
                                                                      <w:divBdr>
                                                                        <w:top w:val="none" w:sz="0" w:space="0" w:color="auto"/>
                                                                        <w:left w:val="none" w:sz="0" w:space="0" w:color="auto"/>
                                                                        <w:bottom w:val="none" w:sz="0" w:space="0" w:color="auto"/>
                                                                        <w:right w:val="none" w:sz="0" w:space="0" w:color="auto"/>
                                                                      </w:divBdr>
                                                                      <w:divsChild>
                                                                        <w:div w:id="1145929431">
                                                                          <w:marLeft w:val="0"/>
                                                                          <w:marRight w:val="0"/>
                                                                          <w:marTop w:val="0"/>
                                                                          <w:marBottom w:val="0"/>
                                                                          <w:divBdr>
                                                                            <w:top w:val="none" w:sz="0" w:space="0" w:color="auto"/>
                                                                            <w:left w:val="none" w:sz="0" w:space="0" w:color="auto"/>
                                                                            <w:bottom w:val="none" w:sz="0" w:space="0" w:color="auto"/>
                                                                            <w:right w:val="none" w:sz="0" w:space="0" w:color="auto"/>
                                                                          </w:divBdr>
                                                                          <w:divsChild>
                                                                            <w:div w:id="840895837">
                                                                              <w:marLeft w:val="0"/>
                                                                              <w:marRight w:val="0"/>
                                                                              <w:marTop w:val="0"/>
                                                                              <w:marBottom w:val="0"/>
                                                                              <w:divBdr>
                                                                                <w:top w:val="none" w:sz="0" w:space="0" w:color="auto"/>
                                                                                <w:left w:val="none" w:sz="0" w:space="0" w:color="auto"/>
                                                                                <w:bottom w:val="none" w:sz="0" w:space="0" w:color="auto"/>
                                                                                <w:right w:val="none" w:sz="0" w:space="0" w:color="auto"/>
                                                                              </w:divBdr>
                                                                              <w:divsChild>
                                                                                <w:div w:id="744380160">
                                                                                  <w:marLeft w:val="0"/>
                                                                                  <w:marRight w:val="0"/>
                                                                                  <w:marTop w:val="0"/>
                                                                                  <w:marBottom w:val="0"/>
                                                                                  <w:divBdr>
                                                                                    <w:top w:val="none" w:sz="0" w:space="0" w:color="auto"/>
                                                                                    <w:left w:val="none" w:sz="0" w:space="0" w:color="auto"/>
                                                                                    <w:bottom w:val="none" w:sz="0" w:space="0" w:color="auto"/>
                                                                                    <w:right w:val="none" w:sz="0" w:space="0" w:color="auto"/>
                                                                                  </w:divBdr>
                                                                                  <w:divsChild>
                                                                                    <w:div w:id="1881700331">
                                                                                      <w:marLeft w:val="0"/>
                                                                                      <w:marRight w:val="0"/>
                                                                                      <w:marTop w:val="0"/>
                                                                                      <w:marBottom w:val="0"/>
                                                                                      <w:divBdr>
                                                                                        <w:top w:val="none" w:sz="0" w:space="0" w:color="auto"/>
                                                                                        <w:left w:val="none" w:sz="0" w:space="0" w:color="auto"/>
                                                                                        <w:bottom w:val="none" w:sz="0" w:space="0" w:color="auto"/>
                                                                                        <w:right w:val="none" w:sz="0" w:space="0" w:color="auto"/>
                                                                                      </w:divBdr>
                                                                                      <w:divsChild>
                                                                                        <w:div w:id="641540515">
                                                                                          <w:marLeft w:val="0"/>
                                                                                          <w:marRight w:val="0"/>
                                                                                          <w:marTop w:val="0"/>
                                                                                          <w:marBottom w:val="0"/>
                                                                                          <w:divBdr>
                                                                                            <w:top w:val="none" w:sz="0" w:space="0" w:color="auto"/>
                                                                                            <w:left w:val="none" w:sz="0" w:space="0" w:color="auto"/>
                                                                                            <w:bottom w:val="none" w:sz="0" w:space="0" w:color="auto"/>
                                                                                            <w:right w:val="none" w:sz="0" w:space="0" w:color="auto"/>
                                                                                          </w:divBdr>
                                                                                          <w:divsChild>
                                                                                            <w:div w:id="205588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9545121">
                                                                  <w:marLeft w:val="0"/>
                                                                  <w:marRight w:val="0"/>
                                                                  <w:marTop w:val="0"/>
                                                                  <w:marBottom w:val="0"/>
                                                                  <w:divBdr>
                                                                    <w:top w:val="none" w:sz="0" w:space="0" w:color="auto"/>
                                                                    <w:left w:val="none" w:sz="0" w:space="0" w:color="auto"/>
                                                                    <w:bottom w:val="none" w:sz="0" w:space="0" w:color="auto"/>
                                                                    <w:right w:val="none" w:sz="0" w:space="0" w:color="auto"/>
                                                                  </w:divBdr>
                                                                  <w:divsChild>
                                                                    <w:div w:id="648483553">
                                                                      <w:marLeft w:val="0"/>
                                                                      <w:marRight w:val="0"/>
                                                                      <w:marTop w:val="0"/>
                                                                      <w:marBottom w:val="0"/>
                                                                      <w:divBdr>
                                                                        <w:top w:val="none" w:sz="0" w:space="0" w:color="auto"/>
                                                                        <w:left w:val="none" w:sz="0" w:space="0" w:color="auto"/>
                                                                        <w:bottom w:val="none" w:sz="0" w:space="0" w:color="auto"/>
                                                                        <w:right w:val="none" w:sz="0" w:space="0" w:color="auto"/>
                                                                      </w:divBdr>
                                                                      <w:divsChild>
                                                                        <w:div w:id="1629119606">
                                                                          <w:marLeft w:val="0"/>
                                                                          <w:marRight w:val="0"/>
                                                                          <w:marTop w:val="0"/>
                                                                          <w:marBottom w:val="0"/>
                                                                          <w:divBdr>
                                                                            <w:top w:val="none" w:sz="0" w:space="0" w:color="auto"/>
                                                                            <w:left w:val="none" w:sz="0" w:space="0" w:color="auto"/>
                                                                            <w:bottom w:val="none" w:sz="0" w:space="0" w:color="auto"/>
                                                                            <w:right w:val="none" w:sz="0" w:space="0" w:color="auto"/>
                                                                          </w:divBdr>
                                                                        </w:div>
                                                                      </w:divsChild>
                                                                    </w:div>
                                                                    <w:div w:id="1584139467">
                                                                      <w:marLeft w:val="0"/>
                                                                      <w:marRight w:val="0"/>
                                                                      <w:marTop w:val="0"/>
                                                                      <w:marBottom w:val="0"/>
                                                                      <w:divBdr>
                                                                        <w:top w:val="none" w:sz="0" w:space="0" w:color="auto"/>
                                                                        <w:left w:val="none" w:sz="0" w:space="0" w:color="auto"/>
                                                                        <w:bottom w:val="none" w:sz="0" w:space="0" w:color="auto"/>
                                                                        <w:right w:val="none" w:sz="0" w:space="0" w:color="auto"/>
                                                                      </w:divBdr>
                                                                      <w:divsChild>
                                                                        <w:div w:id="683702583">
                                                                          <w:marLeft w:val="0"/>
                                                                          <w:marRight w:val="0"/>
                                                                          <w:marTop w:val="0"/>
                                                                          <w:marBottom w:val="0"/>
                                                                          <w:divBdr>
                                                                            <w:top w:val="none" w:sz="0" w:space="0" w:color="auto"/>
                                                                            <w:left w:val="none" w:sz="0" w:space="0" w:color="auto"/>
                                                                            <w:bottom w:val="none" w:sz="0" w:space="0" w:color="auto"/>
                                                                            <w:right w:val="none" w:sz="0" w:space="0" w:color="auto"/>
                                                                          </w:divBdr>
                                                                          <w:divsChild>
                                                                            <w:div w:id="214700201">
                                                                              <w:marLeft w:val="0"/>
                                                                              <w:marRight w:val="0"/>
                                                                              <w:marTop w:val="0"/>
                                                                              <w:marBottom w:val="0"/>
                                                                              <w:divBdr>
                                                                                <w:top w:val="none" w:sz="0" w:space="0" w:color="auto"/>
                                                                                <w:left w:val="none" w:sz="0" w:space="0" w:color="auto"/>
                                                                                <w:bottom w:val="none" w:sz="0" w:space="0" w:color="auto"/>
                                                                                <w:right w:val="none" w:sz="0" w:space="0" w:color="auto"/>
                                                                              </w:divBdr>
                                                                              <w:divsChild>
                                                                                <w:div w:id="198055761">
                                                                                  <w:marLeft w:val="0"/>
                                                                                  <w:marRight w:val="0"/>
                                                                                  <w:marTop w:val="0"/>
                                                                                  <w:marBottom w:val="0"/>
                                                                                  <w:divBdr>
                                                                                    <w:top w:val="none" w:sz="0" w:space="0" w:color="auto"/>
                                                                                    <w:left w:val="none" w:sz="0" w:space="0" w:color="auto"/>
                                                                                    <w:bottom w:val="none" w:sz="0" w:space="0" w:color="auto"/>
                                                                                    <w:right w:val="none" w:sz="0" w:space="0" w:color="auto"/>
                                                                                  </w:divBdr>
                                                                                  <w:divsChild>
                                                                                    <w:div w:id="39061375">
                                                                                      <w:marLeft w:val="0"/>
                                                                                      <w:marRight w:val="0"/>
                                                                                      <w:marTop w:val="0"/>
                                                                                      <w:marBottom w:val="0"/>
                                                                                      <w:divBdr>
                                                                                        <w:top w:val="none" w:sz="0" w:space="0" w:color="auto"/>
                                                                                        <w:left w:val="none" w:sz="0" w:space="0" w:color="auto"/>
                                                                                        <w:bottom w:val="none" w:sz="0" w:space="0" w:color="auto"/>
                                                                                        <w:right w:val="none" w:sz="0" w:space="0" w:color="auto"/>
                                                                                      </w:divBdr>
                                                                                      <w:divsChild>
                                                                                        <w:div w:id="250702602">
                                                                                          <w:marLeft w:val="0"/>
                                                                                          <w:marRight w:val="0"/>
                                                                                          <w:marTop w:val="0"/>
                                                                                          <w:marBottom w:val="0"/>
                                                                                          <w:divBdr>
                                                                                            <w:top w:val="none" w:sz="0" w:space="0" w:color="auto"/>
                                                                                            <w:left w:val="none" w:sz="0" w:space="0" w:color="auto"/>
                                                                                            <w:bottom w:val="none" w:sz="0" w:space="0" w:color="auto"/>
                                                                                            <w:right w:val="none" w:sz="0" w:space="0" w:color="auto"/>
                                                                                          </w:divBdr>
                                                                                          <w:divsChild>
                                                                                            <w:div w:id="144758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156660">
                                                  <w:marLeft w:val="0"/>
                                                  <w:marRight w:val="0"/>
                                                  <w:marTop w:val="0"/>
                                                  <w:marBottom w:val="0"/>
                                                  <w:divBdr>
                                                    <w:top w:val="none" w:sz="0" w:space="0" w:color="auto"/>
                                                    <w:left w:val="none" w:sz="0" w:space="0" w:color="auto"/>
                                                    <w:bottom w:val="none" w:sz="0" w:space="0" w:color="auto"/>
                                                    <w:right w:val="none" w:sz="0" w:space="0" w:color="auto"/>
                                                  </w:divBdr>
                                                  <w:divsChild>
                                                    <w:div w:id="1725986846">
                                                      <w:marLeft w:val="0"/>
                                                      <w:marRight w:val="0"/>
                                                      <w:marTop w:val="0"/>
                                                      <w:marBottom w:val="0"/>
                                                      <w:divBdr>
                                                        <w:top w:val="none" w:sz="0" w:space="0" w:color="auto"/>
                                                        <w:left w:val="none" w:sz="0" w:space="0" w:color="auto"/>
                                                        <w:bottom w:val="none" w:sz="0" w:space="0" w:color="auto"/>
                                                        <w:right w:val="none" w:sz="0" w:space="0" w:color="auto"/>
                                                      </w:divBdr>
                                                      <w:divsChild>
                                                        <w:div w:id="204682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42474">
                          <w:marLeft w:val="0"/>
                          <w:marRight w:val="0"/>
                          <w:marTop w:val="0"/>
                          <w:marBottom w:val="0"/>
                          <w:divBdr>
                            <w:top w:val="none" w:sz="0" w:space="0" w:color="auto"/>
                            <w:left w:val="none" w:sz="0" w:space="0" w:color="auto"/>
                            <w:bottom w:val="none" w:sz="0" w:space="0" w:color="auto"/>
                            <w:right w:val="none" w:sz="0" w:space="0" w:color="auto"/>
                          </w:divBdr>
                          <w:divsChild>
                            <w:div w:id="756943717">
                              <w:marLeft w:val="0"/>
                              <w:marRight w:val="0"/>
                              <w:marTop w:val="0"/>
                              <w:marBottom w:val="0"/>
                              <w:divBdr>
                                <w:top w:val="none" w:sz="0" w:space="0" w:color="auto"/>
                                <w:left w:val="none" w:sz="0" w:space="0" w:color="auto"/>
                                <w:bottom w:val="none" w:sz="0" w:space="0" w:color="auto"/>
                                <w:right w:val="none" w:sz="0" w:space="0" w:color="auto"/>
                              </w:divBdr>
                              <w:divsChild>
                                <w:div w:id="417333669">
                                  <w:marLeft w:val="0"/>
                                  <w:marRight w:val="0"/>
                                  <w:marTop w:val="0"/>
                                  <w:marBottom w:val="0"/>
                                  <w:divBdr>
                                    <w:top w:val="none" w:sz="0" w:space="0" w:color="auto"/>
                                    <w:left w:val="none" w:sz="0" w:space="0" w:color="auto"/>
                                    <w:bottom w:val="none" w:sz="0" w:space="0" w:color="auto"/>
                                    <w:right w:val="none" w:sz="0" w:space="0" w:color="auto"/>
                                  </w:divBdr>
                                  <w:divsChild>
                                    <w:div w:id="1072431502">
                                      <w:marLeft w:val="0"/>
                                      <w:marRight w:val="0"/>
                                      <w:marTop w:val="0"/>
                                      <w:marBottom w:val="0"/>
                                      <w:divBdr>
                                        <w:top w:val="none" w:sz="0" w:space="0" w:color="auto"/>
                                        <w:left w:val="none" w:sz="0" w:space="0" w:color="auto"/>
                                        <w:bottom w:val="none" w:sz="0" w:space="0" w:color="auto"/>
                                        <w:right w:val="none" w:sz="0" w:space="0" w:color="auto"/>
                                      </w:divBdr>
                                      <w:divsChild>
                                        <w:div w:id="1861167015">
                                          <w:marLeft w:val="0"/>
                                          <w:marRight w:val="0"/>
                                          <w:marTop w:val="0"/>
                                          <w:marBottom w:val="0"/>
                                          <w:divBdr>
                                            <w:top w:val="none" w:sz="0" w:space="0" w:color="auto"/>
                                            <w:left w:val="none" w:sz="0" w:space="0" w:color="auto"/>
                                            <w:bottom w:val="none" w:sz="0" w:space="0" w:color="auto"/>
                                            <w:right w:val="none" w:sz="0" w:space="0" w:color="auto"/>
                                          </w:divBdr>
                                          <w:divsChild>
                                            <w:div w:id="161551047">
                                              <w:marLeft w:val="0"/>
                                              <w:marRight w:val="0"/>
                                              <w:marTop w:val="0"/>
                                              <w:marBottom w:val="0"/>
                                              <w:divBdr>
                                                <w:top w:val="none" w:sz="0" w:space="0" w:color="auto"/>
                                                <w:left w:val="none" w:sz="0" w:space="0" w:color="auto"/>
                                                <w:bottom w:val="none" w:sz="0" w:space="0" w:color="auto"/>
                                                <w:right w:val="none" w:sz="0" w:space="0" w:color="auto"/>
                                              </w:divBdr>
                                              <w:divsChild>
                                                <w:div w:id="577713840">
                                                  <w:marLeft w:val="0"/>
                                                  <w:marRight w:val="0"/>
                                                  <w:marTop w:val="0"/>
                                                  <w:marBottom w:val="0"/>
                                                  <w:divBdr>
                                                    <w:top w:val="none" w:sz="0" w:space="0" w:color="auto"/>
                                                    <w:left w:val="none" w:sz="0" w:space="0" w:color="auto"/>
                                                    <w:bottom w:val="none" w:sz="0" w:space="0" w:color="auto"/>
                                                    <w:right w:val="none" w:sz="0" w:space="0" w:color="auto"/>
                                                  </w:divBdr>
                                                  <w:divsChild>
                                                    <w:div w:id="1262375779">
                                                      <w:marLeft w:val="0"/>
                                                      <w:marRight w:val="0"/>
                                                      <w:marTop w:val="0"/>
                                                      <w:marBottom w:val="0"/>
                                                      <w:divBdr>
                                                        <w:top w:val="none" w:sz="0" w:space="0" w:color="auto"/>
                                                        <w:left w:val="none" w:sz="0" w:space="0" w:color="auto"/>
                                                        <w:bottom w:val="none" w:sz="0" w:space="0" w:color="auto"/>
                                                        <w:right w:val="none" w:sz="0" w:space="0" w:color="auto"/>
                                                      </w:divBdr>
                                                      <w:divsChild>
                                                        <w:div w:id="700742246">
                                                          <w:marLeft w:val="0"/>
                                                          <w:marRight w:val="0"/>
                                                          <w:marTop w:val="0"/>
                                                          <w:marBottom w:val="0"/>
                                                          <w:divBdr>
                                                            <w:top w:val="none" w:sz="0" w:space="0" w:color="auto"/>
                                                            <w:left w:val="none" w:sz="0" w:space="0" w:color="auto"/>
                                                            <w:bottom w:val="none" w:sz="0" w:space="0" w:color="auto"/>
                                                            <w:right w:val="none" w:sz="0" w:space="0" w:color="auto"/>
                                                          </w:divBdr>
                                                          <w:divsChild>
                                                            <w:div w:id="346980132">
                                                              <w:marLeft w:val="0"/>
                                                              <w:marRight w:val="0"/>
                                                              <w:marTop w:val="0"/>
                                                              <w:marBottom w:val="0"/>
                                                              <w:divBdr>
                                                                <w:top w:val="none" w:sz="0" w:space="0" w:color="auto"/>
                                                                <w:left w:val="none" w:sz="0" w:space="0" w:color="auto"/>
                                                                <w:bottom w:val="none" w:sz="0" w:space="0" w:color="auto"/>
                                                                <w:right w:val="none" w:sz="0" w:space="0" w:color="auto"/>
                                                              </w:divBdr>
                                                              <w:divsChild>
                                                                <w:div w:id="878519088">
                                                                  <w:marLeft w:val="0"/>
                                                                  <w:marRight w:val="0"/>
                                                                  <w:marTop w:val="0"/>
                                                                  <w:marBottom w:val="0"/>
                                                                  <w:divBdr>
                                                                    <w:top w:val="none" w:sz="0" w:space="0" w:color="auto"/>
                                                                    <w:left w:val="none" w:sz="0" w:space="0" w:color="auto"/>
                                                                    <w:bottom w:val="none" w:sz="0" w:space="0" w:color="auto"/>
                                                                    <w:right w:val="none" w:sz="0" w:space="0" w:color="auto"/>
                                                                  </w:divBdr>
                                                                </w:div>
                                                                <w:div w:id="2062902668">
                                                                  <w:marLeft w:val="0"/>
                                                                  <w:marRight w:val="0"/>
                                                                  <w:marTop w:val="0"/>
                                                                  <w:marBottom w:val="0"/>
                                                                  <w:divBdr>
                                                                    <w:top w:val="none" w:sz="0" w:space="0" w:color="auto"/>
                                                                    <w:left w:val="none" w:sz="0" w:space="0" w:color="auto"/>
                                                                    <w:bottom w:val="none" w:sz="0" w:space="0" w:color="auto"/>
                                                                    <w:right w:val="none" w:sz="0" w:space="0" w:color="auto"/>
                                                                  </w:divBdr>
                                                                </w:div>
                                                                <w:div w:id="810829396">
                                                                  <w:marLeft w:val="0"/>
                                                                  <w:marRight w:val="0"/>
                                                                  <w:marTop w:val="0"/>
                                                                  <w:marBottom w:val="0"/>
                                                                  <w:divBdr>
                                                                    <w:top w:val="none" w:sz="0" w:space="0" w:color="auto"/>
                                                                    <w:left w:val="none" w:sz="0" w:space="0" w:color="auto"/>
                                                                    <w:bottom w:val="none" w:sz="0" w:space="0" w:color="auto"/>
                                                                    <w:right w:val="none" w:sz="0" w:space="0" w:color="auto"/>
                                                                  </w:divBdr>
                                                                  <w:divsChild>
                                                                    <w:div w:id="1424570256">
                                                                      <w:marLeft w:val="0"/>
                                                                      <w:marRight w:val="0"/>
                                                                      <w:marTop w:val="0"/>
                                                                      <w:marBottom w:val="0"/>
                                                                      <w:divBdr>
                                                                        <w:top w:val="none" w:sz="0" w:space="0" w:color="auto"/>
                                                                        <w:left w:val="none" w:sz="0" w:space="0" w:color="auto"/>
                                                                        <w:bottom w:val="none" w:sz="0" w:space="0" w:color="auto"/>
                                                                        <w:right w:val="none" w:sz="0" w:space="0" w:color="auto"/>
                                                                      </w:divBdr>
                                                                    </w:div>
                                                                    <w:div w:id="1652785099">
                                                                      <w:marLeft w:val="0"/>
                                                                      <w:marRight w:val="0"/>
                                                                      <w:marTop w:val="0"/>
                                                                      <w:marBottom w:val="0"/>
                                                                      <w:divBdr>
                                                                        <w:top w:val="none" w:sz="0" w:space="0" w:color="auto"/>
                                                                        <w:left w:val="none" w:sz="0" w:space="0" w:color="auto"/>
                                                                        <w:bottom w:val="none" w:sz="0" w:space="0" w:color="auto"/>
                                                                        <w:right w:val="none" w:sz="0" w:space="0" w:color="auto"/>
                                                                      </w:divBdr>
                                                                      <w:divsChild>
                                                                        <w:div w:id="602810959">
                                                                          <w:marLeft w:val="0"/>
                                                                          <w:marRight w:val="0"/>
                                                                          <w:marTop w:val="0"/>
                                                                          <w:marBottom w:val="0"/>
                                                                          <w:divBdr>
                                                                            <w:top w:val="none" w:sz="0" w:space="0" w:color="auto"/>
                                                                            <w:left w:val="none" w:sz="0" w:space="0" w:color="auto"/>
                                                                            <w:bottom w:val="none" w:sz="0" w:space="0" w:color="auto"/>
                                                                            <w:right w:val="none" w:sz="0" w:space="0" w:color="auto"/>
                                                                          </w:divBdr>
                                                                          <w:divsChild>
                                                                            <w:div w:id="924414713">
                                                                              <w:marLeft w:val="0"/>
                                                                              <w:marRight w:val="0"/>
                                                                              <w:marTop w:val="0"/>
                                                                              <w:marBottom w:val="0"/>
                                                                              <w:divBdr>
                                                                                <w:top w:val="none" w:sz="0" w:space="0" w:color="auto"/>
                                                                                <w:left w:val="none" w:sz="0" w:space="0" w:color="auto"/>
                                                                                <w:bottom w:val="none" w:sz="0" w:space="0" w:color="auto"/>
                                                                                <w:right w:val="none" w:sz="0" w:space="0" w:color="auto"/>
                                                                              </w:divBdr>
                                                                            </w:div>
                                                                            <w:div w:id="1451045822">
                                                                              <w:marLeft w:val="0"/>
                                                                              <w:marRight w:val="0"/>
                                                                              <w:marTop w:val="0"/>
                                                                              <w:marBottom w:val="0"/>
                                                                              <w:divBdr>
                                                                                <w:top w:val="none" w:sz="0" w:space="0" w:color="auto"/>
                                                                                <w:left w:val="none" w:sz="0" w:space="0" w:color="auto"/>
                                                                                <w:bottom w:val="none" w:sz="0" w:space="0" w:color="auto"/>
                                                                                <w:right w:val="none" w:sz="0" w:space="0" w:color="auto"/>
                                                                              </w:divBdr>
                                                                            </w:div>
                                                                          </w:divsChild>
                                                                        </w:div>
                                                                        <w:div w:id="1797680431">
                                                                          <w:marLeft w:val="0"/>
                                                                          <w:marRight w:val="0"/>
                                                                          <w:marTop w:val="0"/>
                                                                          <w:marBottom w:val="0"/>
                                                                          <w:divBdr>
                                                                            <w:top w:val="none" w:sz="0" w:space="0" w:color="auto"/>
                                                                            <w:left w:val="none" w:sz="0" w:space="0" w:color="auto"/>
                                                                            <w:bottom w:val="none" w:sz="0" w:space="0" w:color="auto"/>
                                                                            <w:right w:val="none" w:sz="0" w:space="0" w:color="auto"/>
                                                                          </w:divBdr>
                                                                          <w:divsChild>
                                                                            <w:div w:id="929973984">
                                                                              <w:marLeft w:val="0"/>
                                                                              <w:marRight w:val="0"/>
                                                                              <w:marTop w:val="0"/>
                                                                              <w:marBottom w:val="0"/>
                                                                              <w:divBdr>
                                                                                <w:top w:val="none" w:sz="0" w:space="0" w:color="auto"/>
                                                                                <w:left w:val="none" w:sz="0" w:space="0" w:color="auto"/>
                                                                                <w:bottom w:val="none" w:sz="0" w:space="0" w:color="auto"/>
                                                                                <w:right w:val="none" w:sz="0" w:space="0" w:color="auto"/>
                                                                              </w:divBdr>
                                                                            </w:div>
                                                                            <w:div w:id="747001855">
                                                                              <w:marLeft w:val="0"/>
                                                                              <w:marRight w:val="0"/>
                                                                              <w:marTop w:val="0"/>
                                                                              <w:marBottom w:val="0"/>
                                                                              <w:divBdr>
                                                                                <w:top w:val="none" w:sz="0" w:space="0" w:color="auto"/>
                                                                                <w:left w:val="none" w:sz="0" w:space="0" w:color="auto"/>
                                                                                <w:bottom w:val="none" w:sz="0" w:space="0" w:color="auto"/>
                                                                                <w:right w:val="none" w:sz="0" w:space="0" w:color="auto"/>
                                                                              </w:divBdr>
                                                                            </w:div>
                                                                          </w:divsChild>
                                                                        </w:div>
                                                                        <w:div w:id="878011192">
                                                                          <w:marLeft w:val="0"/>
                                                                          <w:marRight w:val="0"/>
                                                                          <w:marTop w:val="0"/>
                                                                          <w:marBottom w:val="0"/>
                                                                          <w:divBdr>
                                                                            <w:top w:val="none" w:sz="0" w:space="0" w:color="auto"/>
                                                                            <w:left w:val="none" w:sz="0" w:space="0" w:color="auto"/>
                                                                            <w:bottom w:val="none" w:sz="0" w:space="0" w:color="auto"/>
                                                                            <w:right w:val="none" w:sz="0" w:space="0" w:color="auto"/>
                                                                          </w:divBdr>
                                                                          <w:divsChild>
                                                                            <w:div w:id="1278370911">
                                                                              <w:marLeft w:val="0"/>
                                                                              <w:marRight w:val="0"/>
                                                                              <w:marTop w:val="0"/>
                                                                              <w:marBottom w:val="0"/>
                                                                              <w:divBdr>
                                                                                <w:top w:val="none" w:sz="0" w:space="0" w:color="auto"/>
                                                                                <w:left w:val="none" w:sz="0" w:space="0" w:color="auto"/>
                                                                                <w:bottom w:val="none" w:sz="0" w:space="0" w:color="auto"/>
                                                                                <w:right w:val="none" w:sz="0" w:space="0" w:color="auto"/>
                                                                              </w:divBdr>
                                                                            </w:div>
                                                                            <w:div w:id="1091973445">
                                                                              <w:marLeft w:val="0"/>
                                                                              <w:marRight w:val="0"/>
                                                                              <w:marTop w:val="0"/>
                                                                              <w:marBottom w:val="0"/>
                                                                              <w:divBdr>
                                                                                <w:top w:val="none" w:sz="0" w:space="0" w:color="auto"/>
                                                                                <w:left w:val="none" w:sz="0" w:space="0" w:color="auto"/>
                                                                                <w:bottom w:val="none" w:sz="0" w:space="0" w:color="auto"/>
                                                                                <w:right w:val="none" w:sz="0" w:space="0" w:color="auto"/>
                                                                              </w:divBdr>
                                                                            </w:div>
                                                                          </w:divsChild>
                                                                        </w:div>
                                                                        <w:div w:id="324555797">
                                                                          <w:marLeft w:val="0"/>
                                                                          <w:marRight w:val="0"/>
                                                                          <w:marTop w:val="0"/>
                                                                          <w:marBottom w:val="0"/>
                                                                          <w:divBdr>
                                                                            <w:top w:val="none" w:sz="0" w:space="0" w:color="auto"/>
                                                                            <w:left w:val="none" w:sz="0" w:space="0" w:color="auto"/>
                                                                            <w:bottom w:val="none" w:sz="0" w:space="0" w:color="auto"/>
                                                                            <w:right w:val="none" w:sz="0" w:space="0" w:color="auto"/>
                                                                          </w:divBdr>
                                                                          <w:divsChild>
                                                                            <w:div w:id="124088454">
                                                                              <w:marLeft w:val="0"/>
                                                                              <w:marRight w:val="0"/>
                                                                              <w:marTop w:val="0"/>
                                                                              <w:marBottom w:val="0"/>
                                                                              <w:divBdr>
                                                                                <w:top w:val="none" w:sz="0" w:space="0" w:color="auto"/>
                                                                                <w:left w:val="none" w:sz="0" w:space="0" w:color="auto"/>
                                                                                <w:bottom w:val="none" w:sz="0" w:space="0" w:color="auto"/>
                                                                                <w:right w:val="none" w:sz="0" w:space="0" w:color="auto"/>
                                                                              </w:divBdr>
                                                                            </w:div>
                                                                            <w:div w:id="1713119198">
                                                                              <w:marLeft w:val="0"/>
                                                                              <w:marRight w:val="0"/>
                                                                              <w:marTop w:val="0"/>
                                                                              <w:marBottom w:val="0"/>
                                                                              <w:divBdr>
                                                                                <w:top w:val="none" w:sz="0" w:space="0" w:color="auto"/>
                                                                                <w:left w:val="none" w:sz="0" w:space="0" w:color="auto"/>
                                                                                <w:bottom w:val="none" w:sz="0" w:space="0" w:color="auto"/>
                                                                                <w:right w:val="none" w:sz="0" w:space="0" w:color="auto"/>
                                                                              </w:divBdr>
                                                                            </w:div>
                                                                          </w:divsChild>
                                                                        </w:div>
                                                                        <w:div w:id="1138957745">
                                                                          <w:marLeft w:val="0"/>
                                                                          <w:marRight w:val="0"/>
                                                                          <w:marTop w:val="0"/>
                                                                          <w:marBottom w:val="0"/>
                                                                          <w:divBdr>
                                                                            <w:top w:val="none" w:sz="0" w:space="0" w:color="auto"/>
                                                                            <w:left w:val="none" w:sz="0" w:space="0" w:color="auto"/>
                                                                            <w:bottom w:val="none" w:sz="0" w:space="0" w:color="auto"/>
                                                                            <w:right w:val="none" w:sz="0" w:space="0" w:color="auto"/>
                                                                          </w:divBdr>
                                                                          <w:divsChild>
                                                                            <w:div w:id="1212036309">
                                                                              <w:marLeft w:val="0"/>
                                                                              <w:marRight w:val="0"/>
                                                                              <w:marTop w:val="0"/>
                                                                              <w:marBottom w:val="0"/>
                                                                              <w:divBdr>
                                                                                <w:top w:val="none" w:sz="0" w:space="0" w:color="auto"/>
                                                                                <w:left w:val="none" w:sz="0" w:space="0" w:color="auto"/>
                                                                                <w:bottom w:val="none" w:sz="0" w:space="0" w:color="auto"/>
                                                                                <w:right w:val="none" w:sz="0" w:space="0" w:color="auto"/>
                                                                              </w:divBdr>
                                                                            </w:div>
                                                                            <w:div w:id="1537113809">
                                                                              <w:marLeft w:val="0"/>
                                                                              <w:marRight w:val="0"/>
                                                                              <w:marTop w:val="0"/>
                                                                              <w:marBottom w:val="0"/>
                                                                              <w:divBdr>
                                                                                <w:top w:val="none" w:sz="0" w:space="0" w:color="auto"/>
                                                                                <w:left w:val="none" w:sz="0" w:space="0" w:color="auto"/>
                                                                                <w:bottom w:val="none" w:sz="0" w:space="0" w:color="auto"/>
                                                                                <w:right w:val="none" w:sz="0" w:space="0" w:color="auto"/>
                                                                              </w:divBdr>
                                                                            </w:div>
                                                                          </w:divsChild>
                                                                        </w:div>
                                                                        <w:div w:id="842164157">
                                                                          <w:marLeft w:val="0"/>
                                                                          <w:marRight w:val="0"/>
                                                                          <w:marTop w:val="0"/>
                                                                          <w:marBottom w:val="0"/>
                                                                          <w:divBdr>
                                                                            <w:top w:val="none" w:sz="0" w:space="0" w:color="auto"/>
                                                                            <w:left w:val="none" w:sz="0" w:space="0" w:color="auto"/>
                                                                            <w:bottom w:val="none" w:sz="0" w:space="0" w:color="auto"/>
                                                                            <w:right w:val="none" w:sz="0" w:space="0" w:color="auto"/>
                                                                          </w:divBdr>
                                                                          <w:divsChild>
                                                                            <w:div w:id="319037819">
                                                                              <w:marLeft w:val="0"/>
                                                                              <w:marRight w:val="0"/>
                                                                              <w:marTop w:val="0"/>
                                                                              <w:marBottom w:val="0"/>
                                                                              <w:divBdr>
                                                                                <w:top w:val="none" w:sz="0" w:space="0" w:color="auto"/>
                                                                                <w:left w:val="none" w:sz="0" w:space="0" w:color="auto"/>
                                                                                <w:bottom w:val="none" w:sz="0" w:space="0" w:color="auto"/>
                                                                                <w:right w:val="none" w:sz="0" w:space="0" w:color="auto"/>
                                                                              </w:divBdr>
                                                                            </w:div>
                                                                            <w:div w:id="1980458409">
                                                                              <w:marLeft w:val="0"/>
                                                                              <w:marRight w:val="0"/>
                                                                              <w:marTop w:val="0"/>
                                                                              <w:marBottom w:val="0"/>
                                                                              <w:divBdr>
                                                                                <w:top w:val="none" w:sz="0" w:space="0" w:color="auto"/>
                                                                                <w:left w:val="none" w:sz="0" w:space="0" w:color="auto"/>
                                                                                <w:bottom w:val="none" w:sz="0" w:space="0" w:color="auto"/>
                                                                                <w:right w:val="none" w:sz="0" w:space="0" w:color="auto"/>
                                                                              </w:divBdr>
                                                                            </w:div>
                                                                          </w:divsChild>
                                                                        </w:div>
                                                                        <w:div w:id="1246915681">
                                                                          <w:marLeft w:val="0"/>
                                                                          <w:marRight w:val="0"/>
                                                                          <w:marTop w:val="0"/>
                                                                          <w:marBottom w:val="0"/>
                                                                          <w:divBdr>
                                                                            <w:top w:val="none" w:sz="0" w:space="0" w:color="auto"/>
                                                                            <w:left w:val="none" w:sz="0" w:space="0" w:color="auto"/>
                                                                            <w:bottom w:val="none" w:sz="0" w:space="0" w:color="auto"/>
                                                                            <w:right w:val="none" w:sz="0" w:space="0" w:color="auto"/>
                                                                          </w:divBdr>
                                                                          <w:divsChild>
                                                                            <w:div w:id="1933662392">
                                                                              <w:marLeft w:val="0"/>
                                                                              <w:marRight w:val="0"/>
                                                                              <w:marTop w:val="0"/>
                                                                              <w:marBottom w:val="0"/>
                                                                              <w:divBdr>
                                                                                <w:top w:val="none" w:sz="0" w:space="0" w:color="auto"/>
                                                                                <w:left w:val="none" w:sz="0" w:space="0" w:color="auto"/>
                                                                                <w:bottom w:val="none" w:sz="0" w:space="0" w:color="auto"/>
                                                                                <w:right w:val="none" w:sz="0" w:space="0" w:color="auto"/>
                                                                              </w:divBdr>
                                                                            </w:div>
                                                                            <w:div w:id="73721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64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12092">
                                      <w:marLeft w:val="0"/>
                                      <w:marRight w:val="0"/>
                                      <w:marTop w:val="0"/>
                                      <w:marBottom w:val="0"/>
                                      <w:divBdr>
                                        <w:top w:val="none" w:sz="0" w:space="0" w:color="auto"/>
                                        <w:left w:val="none" w:sz="0" w:space="0" w:color="auto"/>
                                        <w:bottom w:val="none" w:sz="0" w:space="0" w:color="auto"/>
                                        <w:right w:val="none" w:sz="0" w:space="0" w:color="auto"/>
                                      </w:divBdr>
                                      <w:divsChild>
                                        <w:div w:id="439690637">
                                          <w:marLeft w:val="0"/>
                                          <w:marRight w:val="0"/>
                                          <w:marTop w:val="0"/>
                                          <w:marBottom w:val="0"/>
                                          <w:divBdr>
                                            <w:top w:val="none" w:sz="0" w:space="0" w:color="auto"/>
                                            <w:left w:val="none" w:sz="0" w:space="0" w:color="auto"/>
                                            <w:bottom w:val="none" w:sz="0" w:space="0" w:color="auto"/>
                                            <w:right w:val="none" w:sz="0" w:space="0" w:color="auto"/>
                                          </w:divBdr>
                                        </w:div>
                                        <w:div w:id="1676376128">
                                          <w:marLeft w:val="0"/>
                                          <w:marRight w:val="0"/>
                                          <w:marTop w:val="0"/>
                                          <w:marBottom w:val="0"/>
                                          <w:divBdr>
                                            <w:top w:val="none" w:sz="0" w:space="0" w:color="auto"/>
                                            <w:left w:val="none" w:sz="0" w:space="0" w:color="auto"/>
                                            <w:bottom w:val="none" w:sz="0" w:space="0" w:color="auto"/>
                                            <w:right w:val="none" w:sz="0" w:space="0" w:color="auto"/>
                                          </w:divBdr>
                                          <w:divsChild>
                                            <w:div w:id="652877872">
                                              <w:marLeft w:val="0"/>
                                              <w:marRight w:val="0"/>
                                              <w:marTop w:val="0"/>
                                              <w:marBottom w:val="0"/>
                                              <w:divBdr>
                                                <w:top w:val="none" w:sz="0" w:space="0" w:color="auto"/>
                                                <w:left w:val="none" w:sz="0" w:space="0" w:color="auto"/>
                                                <w:bottom w:val="none" w:sz="0" w:space="0" w:color="auto"/>
                                                <w:right w:val="none" w:sz="0" w:space="0" w:color="auto"/>
                                              </w:divBdr>
                                            </w:div>
                                            <w:div w:id="142129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459626">
                          <w:marLeft w:val="0"/>
                          <w:marRight w:val="0"/>
                          <w:marTop w:val="0"/>
                          <w:marBottom w:val="0"/>
                          <w:divBdr>
                            <w:top w:val="none" w:sz="0" w:space="0" w:color="auto"/>
                            <w:left w:val="none" w:sz="0" w:space="0" w:color="auto"/>
                            <w:bottom w:val="none" w:sz="0" w:space="0" w:color="auto"/>
                            <w:right w:val="none" w:sz="0" w:space="0" w:color="auto"/>
                          </w:divBdr>
                          <w:divsChild>
                            <w:div w:id="955646660">
                              <w:marLeft w:val="0"/>
                              <w:marRight w:val="0"/>
                              <w:marTop w:val="0"/>
                              <w:marBottom w:val="0"/>
                              <w:divBdr>
                                <w:top w:val="none" w:sz="0" w:space="0" w:color="auto"/>
                                <w:left w:val="none" w:sz="0" w:space="0" w:color="auto"/>
                                <w:bottom w:val="none" w:sz="0" w:space="0" w:color="auto"/>
                                <w:right w:val="none" w:sz="0" w:space="0" w:color="auto"/>
                              </w:divBdr>
                              <w:divsChild>
                                <w:div w:id="130666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603360">
          <w:marLeft w:val="0"/>
          <w:marRight w:val="0"/>
          <w:marTop w:val="0"/>
          <w:marBottom w:val="0"/>
          <w:divBdr>
            <w:top w:val="none" w:sz="0" w:space="0" w:color="auto"/>
            <w:left w:val="none" w:sz="0" w:space="0" w:color="auto"/>
            <w:bottom w:val="none" w:sz="0" w:space="0" w:color="auto"/>
            <w:right w:val="none" w:sz="0" w:space="0" w:color="auto"/>
          </w:divBdr>
          <w:divsChild>
            <w:div w:id="69428802">
              <w:marLeft w:val="0"/>
              <w:marRight w:val="0"/>
              <w:marTop w:val="0"/>
              <w:marBottom w:val="0"/>
              <w:divBdr>
                <w:top w:val="none" w:sz="0" w:space="0" w:color="auto"/>
                <w:left w:val="none" w:sz="0" w:space="0" w:color="auto"/>
                <w:bottom w:val="none" w:sz="0" w:space="0" w:color="auto"/>
                <w:right w:val="none" w:sz="0" w:space="0" w:color="auto"/>
              </w:divBdr>
              <w:divsChild>
                <w:div w:id="892933482">
                  <w:marLeft w:val="0"/>
                  <w:marRight w:val="0"/>
                  <w:marTop w:val="0"/>
                  <w:marBottom w:val="0"/>
                  <w:divBdr>
                    <w:top w:val="none" w:sz="0" w:space="0" w:color="auto"/>
                    <w:left w:val="none" w:sz="0" w:space="0" w:color="auto"/>
                    <w:bottom w:val="none" w:sz="0" w:space="0" w:color="auto"/>
                    <w:right w:val="none" w:sz="0" w:space="0" w:color="auto"/>
                  </w:divBdr>
                  <w:divsChild>
                    <w:div w:id="1757360740">
                      <w:marLeft w:val="0"/>
                      <w:marRight w:val="0"/>
                      <w:marTop w:val="0"/>
                      <w:marBottom w:val="0"/>
                      <w:divBdr>
                        <w:top w:val="none" w:sz="0" w:space="0" w:color="auto"/>
                        <w:left w:val="none" w:sz="0" w:space="0" w:color="auto"/>
                        <w:bottom w:val="none" w:sz="0" w:space="0" w:color="auto"/>
                        <w:right w:val="none" w:sz="0" w:space="0" w:color="auto"/>
                      </w:divBdr>
                      <w:divsChild>
                        <w:div w:id="488785661">
                          <w:marLeft w:val="0"/>
                          <w:marRight w:val="0"/>
                          <w:marTop w:val="0"/>
                          <w:marBottom w:val="0"/>
                          <w:divBdr>
                            <w:top w:val="none" w:sz="0" w:space="0" w:color="auto"/>
                            <w:left w:val="none" w:sz="0" w:space="0" w:color="auto"/>
                            <w:bottom w:val="none" w:sz="0" w:space="0" w:color="auto"/>
                            <w:right w:val="none" w:sz="0" w:space="0" w:color="auto"/>
                          </w:divBdr>
                          <w:divsChild>
                            <w:div w:id="1998535038">
                              <w:marLeft w:val="0"/>
                              <w:marRight w:val="0"/>
                              <w:marTop w:val="0"/>
                              <w:marBottom w:val="0"/>
                              <w:divBdr>
                                <w:top w:val="none" w:sz="0" w:space="0" w:color="auto"/>
                                <w:left w:val="none" w:sz="0" w:space="0" w:color="auto"/>
                                <w:bottom w:val="none" w:sz="0" w:space="0" w:color="auto"/>
                                <w:right w:val="none" w:sz="0" w:space="0" w:color="auto"/>
                              </w:divBdr>
                              <w:divsChild>
                                <w:div w:id="170066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167695">
      <w:bodyDiv w:val="1"/>
      <w:marLeft w:val="0"/>
      <w:marRight w:val="0"/>
      <w:marTop w:val="0"/>
      <w:marBottom w:val="0"/>
      <w:divBdr>
        <w:top w:val="none" w:sz="0" w:space="0" w:color="auto"/>
        <w:left w:val="none" w:sz="0" w:space="0" w:color="auto"/>
        <w:bottom w:val="none" w:sz="0" w:space="0" w:color="auto"/>
        <w:right w:val="none" w:sz="0" w:space="0" w:color="auto"/>
      </w:divBdr>
      <w:divsChild>
        <w:div w:id="1091657827">
          <w:marLeft w:val="0"/>
          <w:marRight w:val="0"/>
          <w:marTop w:val="0"/>
          <w:marBottom w:val="0"/>
          <w:divBdr>
            <w:top w:val="none" w:sz="0" w:space="0" w:color="auto"/>
            <w:left w:val="none" w:sz="0" w:space="0" w:color="auto"/>
            <w:bottom w:val="none" w:sz="0" w:space="0" w:color="auto"/>
            <w:right w:val="none" w:sz="0" w:space="0" w:color="auto"/>
          </w:divBdr>
          <w:divsChild>
            <w:div w:id="1990013880">
              <w:marLeft w:val="0"/>
              <w:marRight w:val="0"/>
              <w:marTop w:val="0"/>
              <w:marBottom w:val="0"/>
              <w:divBdr>
                <w:top w:val="none" w:sz="0" w:space="0" w:color="auto"/>
                <w:left w:val="none" w:sz="0" w:space="0" w:color="auto"/>
                <w:bottom w:val="none" w:sz="0" w:space="0" w:color="auto"/>
                <w:right w:val="none" w:sz="0" w:space="0" w:color="auto"/>
              </w:divBdr>
              <w:divsChild>
                <w:div w:id="919486051">
                  <w:marLeft w:val="0"/>
                  <w:marRight w:val="0"/>
                  <w:marTop w:val="0"/>
                  <w:marBottom w:val="0"/>
                  <w:divBdr>
                    <w:top w:val="none" w:sz="0" w:space="0" w:color="auto"/>
                    <w:left w:val="none" w:sz="0" w:space="0" w:color="auto"/>
                    <w:bottom w:val="none" w:sz="0" w:space="0" w:color="auto"/>
                    <w:right w:val="none" w:sz="0" w:space="0" w:color="auto"/>
                  </w:divBdr>
                  <w:divsChild>
                    <w:div w:id="34721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764165">
      <w:bodyDiv w:val="1"/>
      <w:marLeft w:val="0"/>
      <w:marRight w:val="0"/>
      <w:marTop w:val="0"/>
      <w:marBottom w:val="0"/>
      <w:divBdr>
        <w:top w:val="none" w:sz="0" w:space="0" w:color="auto"/>
        <w:left w:val="none" w:sz="0" w:space="0" w:color="auto"/>
        <w:bottom w:val="none" w:sz="0" w:space="0" w:color="auto"/>
        <w:right w:val="none" w:sz="0" w:space="0" w:color="auto"/>
      </w:divBdr>
      <w:divsChild>
        <w:div w:id="1155411510">
          <w:marLeft w:val="0"/>
          <w:marRight w:val="0"/>
          <w:marTop w:val="0"/>
          <w:marBottom w:val="0"/>
          <w:divBdr>
            <w:top w:val="none" w:sz="0" w:space="0" w:color="auto"/>
            <w:left w:val="none" w:sz="0" w:space="0" w:color="auto"/>
            <w:bottom w:val="none" w:sz="0" w:space="0" w:color="auto"/>
            <w:right w:val="none" w:sz="0" w:space="0" w:color="auto"/>
          </w:divBdr>
        </w:div>
      </w:divsChild>
    </w:div>
    <w:div w:id="1608537025">
      <w:bodyDiv w:val="1"/>
      <w:marLeft w:val="0"/>
      <w:marRight w:val="0"/>
      <w:marTop w:val="0"/>
      <w:marBottom w:val="0"/>
      <w:divBdr>
        <w:top w:val="none" w:sz="0" w:space="0" w:color="auto"/>
        <w:left w:val="none" w:sz="0" w:space="0" w:color="auto"/>
        <w:bottom w:val="none" w:sz="0" w:space="0" w:color="auto"/>
        <w:right w:val="none" w:sz="0" w:space="0" w:color="auto"/>
      </w:divBdr>
    </w:div>
    <w:div w:id="1713191228">
      <w:bodyDiv w:val="1"/>
      <w:marLeft w:val="0"/>
      <w:marRight w:val="0"/>
      <w:marTop w:val="0"/>
      <w:marBottom w:val="0"/>
      <w:divBdr>
        <w:top w:val="none" w:sz="0" w:space="0" w:color="auto"/>
        <w:left w:val="none" w:sz="0" w:space="0" w:color="auto"/>
        <w:bottom w:val="none" w:sz="0" w:space="0" w:color="auto"/>
        <w:right w:val="none" w:sz="0" w:space="0" w:color="auto"/>
      </w:divBdr>
    </w:div>
    <w:div w:id="1934049403">
      <w:bodyDiv w:val="1"/>
      <w:marLeft w:val="0"/>
      <w:marRight w:val="0"/>
      <w:marTop w:val="0"/>
      <w:marBottom w:val="0"/>
      <w:divBdr>
        <w:top w:val="none" w:sz="0" w:space="0" w:color="auto"/>
        <w:left w:val="none" w:sz="0" w:space="0" w:color="auto"/>
        <w:bottom w:val="none" w:sz="0" w:space="0" w:color="auto"/>
        <w:right w:val="none" w:sz="0" w:space="0" w:color="auto"/>
      </w:divBdr>
      <w:divsChild>
        <w:div w:id="1725762627">
          <w:marLeft w:val="0"/>
          <w:marRight w:val="0"/>
          <w:marTop w:val="0"/>
          <w:marBottom w:val="0"/>
          <w:divBdr>
            <w:top w:val="none" w:sz="0" w:space="0" w:color="auto"/>
            <w:left w:val="none" w:sz="0" w:space="0" w:color="auto"/>
            <w:bottom w:val="none" w:sz="0" w:space="0" w:color="auto"/>
            <w:right w:val="none" w:sz="0" w:space="0" w:color="auto"/>
          </w:divBdr>
          <w:divsChild>
            <w:div w:id="983001512">
              <w:marLeft w:val="0"/>
              <w:marRight w:val="0"/>
              <w:marTop w:val="0"/>
              <w:marBottom w:val="0"/>
              <w:divBdr>
                <w:top w:val="none" w:sz="0" w:space="0" w:color="auto"/>
                <w:left w:val="none" w:sz="0" w:space="0" w:color="auto"/>
                <w:bottom w:val="none" w:sz="0" w:space="0" w:color="auto"/>
                <w:right w:val="none" w:sz="0" w:space="0" w:color="auto"/>
              </w:divBdr>
              <w:divsChild>
                <w:div w:id="21782416">
                  <w:marLeft w:val="0"/>
                  <w:marRight w:val="0"/>
                  <w:marTop w:val="0"/>
                  <w:marBottom w:val="0"/>
                  <w:divBdr>
                    <w:top w:val="none" w:sz="0" w:space="0" w:color="auto"/>
                    <w:left w:val="none" w:sz="0" w:space="0" w:color="auto"/>
                    <w:bottom w:val="none" w:sz="0" w:space="0" w:color="auto"/>
                    <w:right w:val="none" w:sz="0" w:space="0" w:color="auto"/>
                  </w:divBdr>
                  <w:divsChild>
                    <w:div w:id="1618757434">
                      <w:marLeft w:val="0"/>
                      <w:marRight w:val="0"/>
                      <w:marTop w:val="0"/>
                      <w:marBottom w:val="0"/>
                      <w:divBdr>
                        <w:top w:val="none" w:sz="0" w:space="0" w:color="auto"/>
                        <w:left w:val="none" w:sz="0" w:space="0" w:color="auto"/>
                        <w:bottom w:val="none" w:sz="0" w:space="0" w:color="auto"/>
                        <w:right w:val="none" w:sz="0" w:space="0" w:color="auto"/>
                      </w:divBdr>
                      <w:divsChild>
                        <w:div w:id="546380037">
                          <w:marLeft w:val="0"/>
                          <w:marRight w:val="0"/>
                          <w:marTop w:val="0"/>
                          <w:marBottom w:val="0"/>
                          <w:divBdr>
                            <w:top w:val="none" w:sz="0" w:space="0" w:color="auto"/>
                            <w:left w:val="none" w:sz="0" w:space="0" w:color="auto"/>
                            <w:bottom w:val="none" w:sz="0" w:space="0" w:color="auto"/>
                            <w:right w:val="none" w:sz="0" w:space="0" w:color="auto"/>
                          </w:divBdr>
                          <w:divsChild>
                            <w:div w:id="1258828654">
                              <w:marLeft w:val="0"/>
                              <w:marRight w:val="0"/>
                              <w:marTop w:val="0"/>
                              <w:marBottom w:val="0"/>
                              <w:divBdr>
                                <w:top w:val="none" w:sz="0" w:space="0" w:color="auto"/>
                                <w:left w:val="none" w:sz="0" w:space="0" w:color="auto"/>
                                <w:bottom w:val="none" w:sz="0" w:space="0" w:color="auto"/>
                                <w:right w:val="none" w:sz="0" w:space="0" w:color="auto"/>
                              </w:divBdr>
                              <w:divsChild>
                                <w:div w:id="905842417">
                                  <w:marLeft w:val="0"/>
                                  <w:marRight w:val="0"/>
                                  <w:marTop w:val="0"/>
                                  <w:marBottom w:val="0"/>
                                  <w:divBdr>
                                    <w:top w:val="none" w:sz="0" w:space="0" w:color="auto"/>
                                    <w:left w:val="none" w:sz="0" w:space="0" w:color="auto"/>
                                    <w:bottom w:val="none" w:sz="0" w:space="0" w:color="auto"/>
                                    <w:right w:val="none" w:sz="0" w:space="0" w:color="auto"/>
                                  </w:divBdr>
                                  <w:divsChild>
                                    <w:div w:id="46808560">
                                      <w:marLeft w:val="0"/>
                                      <w:marRight w:val="0"/>
                                      <w:marTop w:val="0"/>
                                      <w:marBottom w:val="0"/>
                                      <w:divBdr>
                                        <w:top w:val="none" w:sz="0" w:space="0" w:color="auto"/>
                                        <w:left w:val="none" w:sz="0" w:space="0" w:color="auto"/>
                                        <w:bottom w:val="none" w:sz="0" w:space="0" w:color="auto"/>
                                        <w:right w:val="none" w:sz="0" w:space="0" w:color="auto"/>
                                      </w:divBdr>
                                      <w:divsChild>
                                        <w:div w:id="225383522">
                                          <w:marLeft w:val="0"/>
                                          <w:marRight w:val="0"/>
                                          <w:marTop w:val="0"/>
                                          <w:marBottom w:val="0"/>
                                          <w:divBdr>
                                            <w:top w:val="none" w:sz="0" w:space="0" w:color="auto"/>
                                            <w:left w:val="none" w:sz="0" w:space="0" w:color="auto"/>
                                            <w:bottom w:val="none" w:sz="0" w:space="0" w:color="auto"/>
                                            <w:right w:val="none" w:sz="0" w:space="0" w:color="auto"/>
                                          </w:divBdr>
                                          <w:divsChild>
                                            <w:div w:id="1244880319">
                                              <w:marLeft w:val="0"/>
                                              <w:marRight w:val="0"/>
                                              <w:marTop w:val="0"/>
                                              <w:marBottom w:val="0"/>
                                              <w:divBdr>
                                                <w:top w:val="none" w:sz="0" w:space="0" w:color="auto"/>
                                                <w:left w:val="none" w:sz="0" w:space="0" w:color="auto"/>
                                                <w:bottom w:val="none" w:sz="0" w:space="0" w:color="auto"/>
                                                <w:right w:val="none" w:sz="0" w:space="0" w:color="auto"/>
                                              </w:divBdr>
                                              <w:divsChild>
                                                <w:div w:id="174452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07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721370">
          <w:marLeft w:val="0"/>
          <w:marRight w:val="0"/>
          <w:marTop w:val="0"/>
          <w:marBottom w:val="0"/>
          <w:divBdr>
            <w:top w:val="none" w:sz="0" w:space="0" w:color="auto"/>
            <w:left w:val="none" w:sz="0" w:space="0" w:color="auto"/>
            <w:bottom w:val="none" w:sz="0" w:space="0" w:color="auto"/>
            <w:right w:val="none" w:sz="0" w:space="0" w:color="auto"/>
          </w:divBdr>
          <w:divsChild>
            <w:div w:id="994408080">
              <w:marLeft w:val="0"/>
              <w:marRight w:val="0"/>
              <w:marTop w:val="0"/>
              <w:marBottom w:val="0"/>
              <w:divBdr>
                <w:top w:val="none" w:sz="0" w:space="0" w:color="auto"/>
                <w:left w:val="none" w:sz="0" w:space="0" w:color="auto"/>
                <w:bottom w:val="none" w:sz="0" w:space="0" w:color="auto"/>
                <w:right w:val="none" w:sz="0" w:space="0" w:color="auto"/>
              </w:divBdr>
              <w:divsChild>
                <w:div w:id="1605530313">
                  <w:marLeft w:val="0"/>
                  <w:marRight w:val="0"/>
                  <w:marTop w:val="0"/>
                  <w:marBottom w:val="0"/>
                  <w:divBdr>
                    <w:top w:val="none" w:sz="0" w:space="0" w:color="auto"/>
                    <w:left w:val="none" w:sz="0" w:space="0" w:color="auto"/>
                    <w:bottom w:val="none" w:sz="0" w:space="0" w:color="auto"/>
                    <w:right w:val="none" w:sz="0" w:space="0" w:color="auto"/>
                  </w:divBdr>
                  <w:divsChild>
                    <w:div w:id="1313096397">
                      <w:marLeft w:val="0"/>
                      <w:marRight w:val="0"/>
                      <w:marTop w:val="0"/>
                      <w:marBottom w:val="0"/>
                      <w:divBdr>
                        <w:top w:val="none" w:sz="0" w:space="0" w:color="auto"/>
                        <w:left w:val="none" w:sz="0" w:space="0" w:color="auto"/>
                        <w:bottom w:val="none" w:sz="0" w:space="0" w:color="auto"/>
                        <w:right w:val="none" w:sz="0" w:space="0" w:color="auto"/>
                      </w:divBdr>
                      <w:divsChild>
                        <w:div w:id="1001128128">
                          <w:marLeft w:val="0"/>
                          <w:marRight w:val="0"/>
                          <w:marTop w:val="0"/>
                          <w:marBottom w:val="0"/>
                          <w:divBdr>
                            <w:top w:val="none" w:sz="0" w:space="0" w:color="auto"/>
                            <w:left w:val="none" w:sz="0" w:space="0" w:color="auto"/>
                            <w:bottom w:val="none" w:sz="0" w:space="0" w:color="auto"/>
                            <w:right w:val="none" w:sz="0" w:space="0" w:color="auto"/>
                          </w:divBdr>
                          <w:divsChild>
                            <w:div w:id="1760708351">
                              <w:marLeft w:val="0"/>
                              <w:marRight w:val="0"/>
                              <w:marTop w:val="0"/>
                              <w:marBottom w:val="0"/>
                              <w:divBdr>
                                <w:top w:val="none" w:sz="0" w:space="0" w:color="auto"/>
                                <w:left w:val="none" w:sz="0" w:space="0" w:color="auto"/>
                                <w:bottom w:val="none" w:sz="0" w:space="0" w:color="auto"/>
                                <w:right w:val="none" w:sz="0" w:space="0" w:color="auto"/>
                              </w:divBdr>
                              <w:divsChild>
                                <w:div w:id="203970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1458634">
          <w:marLeft w:val="0"/>
          <w:marRight w:val="0"/>
          <w:marTop w:val="0"/>
          <w:marBottom w:val="0"/>
          <w:divBdr>
            <w:top w:val="none" w:sz="0" w:space="0" w:color="auto"/>
            <w:left w:val="none" w:sz="0" w:space="0" w:color="auto"/>
            <w:bottom w:val="none" w:sz="0" w:space="0" w:color="auto"/>
            <w:right w:val="none" w:sz="0" w:space="0" w:color="auto"/>
          </w:divBdr>
          <w:divsChild>
            <w:div w:id="1621494783">
              <w:marLeft w:val="0"/>
              <w:marRight w:val="0"/>
              <w:marTop w:val="0"/>
              <w:marBottom w:val="0"/>
              <w:divBdr>
                <w:top w:val="none" w:sz="0" w:space="0" w:color="auto"/>
                <w:left w:val="none" w:sz="0" w:space="0" w:color="auto"/>
                <w:bottom w:val="none" w:sz="0" w:space="0" w:color="auto"/>
                <w:right w:val="none" w:sz="0" w:space="0" w:color="auto"/>
              </w:divBdr>
              <w:divsChild>
                <w:div w:id="1881898048">
                  <w:marLeft w:val="0"/>
                  <w:marRight w:val="0"/>
                  <w:marTop w:val="0"/>
                  <w:marBottom w:val="0"/>
                  <w:divBdr>
                    <w:top w:val="none" w:sz="0" w:space="0" w:color="auto"/>
                    <w:left w:val="none" w:sz="0" w:space="0" w:color="auto"/>
                    <w:bottom w:val="none" w:sz="0" w:space="0" w:color="auto"/>
                    <w:right w:val="none" w:sz="0" w:space="0" w:color="auto"/>
                  </w:divBdr>
                  <w:divsChild>
                    <w:div w:id="1524132607">
                      <w:marLeft w:val="0"/>
                      <w:marRight w:val="0"/>
                      <w:marTop w:val="0"/>
                      <w:marBottom w:val="0"/>
                      <w:divBdr>
                        <w:top w:val="none" w:sz="0" w:space="0" w:color="auto"/>
                        <w:left w:val="none" w:sz="0" w:space="0" w:color="auto"/>
                        <w:bottom w:val="none" w:sz="0" w:space="0" w:color="auto"/>
                        <w:right w:val="none" w:sz="0" w:space="0" w:color="auto"/>
                      </w:divBdr>
                      <w:divsChild>
                        <w:div w:id="38379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500738">
          <w:marLeft w:val="0"/>
          <w:marRight w:val="0"/>
          <w:marTop w:val="0"/>
          <w:marBottom w:val="0"/>
          <w:divBdr>
            <w:top w:val="none" w:sz="0" w:space="0" w:color="auto"/>
            <w:left w:val="none" w:sz="0" w:space="0" w:color="auto"/>
            <w:bottom w:val="none" w:sz="0" w:space="0" w:color="auto"/>
            <w:right w:val="none" w:sz="0" w:space="0" w:color="auto"/>
          </w:divBdr>
          <w:divsChild>
            <w:div w:id="1483815848">
              <w:marLeft w:val="0"/>
              <w:marRight w:val="0"/>
              <w:marTop w:val="0"/>
              <w:marBottom w:val="0"/>
              <w:divBdr>
                <w:top w:val="none" w:sz="0" w:space="0" w:color="auto"/>
                <w:left w:val="none" w:sz="0" w:space="0" w:color="auto"/>
                <w:bottom w:val="none" w:sz="0" w:space="0" w:color="auto"/>
                <w:right w:val="none" w:sz="0" w:space="0" w:color="auto"/>
              </w:divBdr>
              <w:divsChild>
                <w:div w:id="1365792843">
                  <w:marLeft w:val="0"/>
                  <w:marRight w:val="0"/>
                  <w:marTop w:val="0"/>
                  <w:marBottom w:val="0"/>
                  <w:divBdr>
                    <w:top w:val="none" w:sz="0" w:space="0" w:color="auto"/>
                    <w:left w:val="none" w:sz="0" w:space="0" w:color="auto"/>
                    <w:bottom w:val="none" w:sz="0" w:space="0" w:color="auto"/>
                    <w:right w:val="none" w:sz="0" w:space="0" w:color="auto"/>
                  </w:divBdr>
                  <w:divsChild>
                    <w:div w:id="487869407">
                      <w:marLeft w:val="0"/>
                      <w:marRight w:val="0"/>
                      <w:marTop w:val="0"/>
                      <w:marBottom w:val="0"/>
                      <w:divBdr>
                        <w:top w:val="none" w:sz="0" w:space="0" w:color="auto"/>
                        <w:left w:val="none" w:sz="0" w:space="0" w:color="auto"/>
                        <w:bottom w:val="none" w:sz="0" w:space="0" w:color="auto"/>
                        <w:right w:val="none" w:sz="0" w:space="0" w:color="auto"/>
                      </w:divBdr>
                      <w:divsChild>
                        <w:div w:id="62023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347525">
          <w:marLeft w:val="0"/>
          <w:marRight w:val="0"/>
          <w:marTop w:val="0"/>
          <w:marBottom w:val="0"/>
          <w:divBdr>
            <w:top w:val="none" w:sz="0" w:space="0" w:color="auto"/>
            <w:left w:val="none" w:sz="0" w:space="0" w:color="auto"/>
            <w:bottom w:val="none" w:sz="0" w:space="0" w:color="auto"/>
            <w:right w:val="none" w:sz="0" w:space="0" w:color="auto"/>
          </w:divBdr>
          <w:divsChild>
            <w:div w:id="321087237">
              <w:marLeft w:val="0"/>
              <w:marRight w:val="0"/>
              <w:marTop w:val="0"/>
              <w:marBottom w:val="0"/>
              <w:divBdr>
                <w:top w:val="none" w:sz="0" w:space="0" w:color="auto"/>
                <w:left w:val="none" w:sz="0" w:space="0" w:color="auto"/>
                <w:bottom w:val="none" w:sz="0" w:space="0" w:color="auto"/>
                <w:right w:val="none" w:sz="0" w:space="0" w:color="auto"/>
              </w:divBdr>
              <w:divsChild>
                <w:div w:id="1587570559">
                  <w:marLeft w:val="0"/>
                  <w:marRight w:val="0"/>
                  <w:marTop w:val="0"/>
                  <w:marBottom w:val="0"/>
                  <w:divBdr>
                    <w:top w:val="none" w:sz="0" w:space="0" w:color="auto"/>
                    <w:left w:val="none" w:sz="0" w:space="0" w:color="auto"/>
                    <w:bottom w:val="none" w:sz="0" w:space="0" w:color="auto"/>
                    <w:right w:val="none" w:sz="0" w:space="0" w:color="auto"/>
                  </w:divBdr>
                  <w:divsChild>
                    <w:div w:id="1464153317">
                      <w:marLeft w:val="0"/>
                      <w:marRight w:val="0"/>
                      <w:marTop w:val="0"/>
                      <w:marBottom w:val="0"/>
                      <w:divBdr>
                        <w:top w:val="none" w:sz="0" w:space="0" w:color="auto"/>
                        <w:left w:val="none" w:sz="0" w:space="0" w:color="auto"/>
                        <w:bottom w:val="none" w:sz="0" w:space="0" w:color="auto"/>
                        <w:right w:val="none" w:sz="0" w:space="0" w:color="auto"/>
                      </w:divBdr>
                      <w:divsChild>
                        <w:div w:id="150465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733019">
          <w:marLeft w:val="0"/>
          <w:marRight w:val="0"/>
          <w:marTop w:val="0"/>
          <w:marBottom w:val="0"/>
          <w:divBdr>
            <w:top w:val="none" w:sz="0" w:space="0" w:color="auto"/>
            <w:left w:val="none" w:sz="0" w:space="0" w:color="auto"/>
            <w:bottom w:val="none" w:sz="0" w:space="0" w:color="auto"/>
            <w:right w:val="none" w:sz="0" w:space="0" w:color="auto"/>
          </w:divBdr>
          <w:divsChild>
            <w:div w:id="385109428">
              <w:marLeft w:val="0"/>
              <w:marRight w:val="0"/>
              <w:marTop w:val="0"/>
              <w:marBottom w:val="0"/>
              <w:divBdr>
                <w:top w:val="none" w:sz="0" w:space="0" w:color="auto"/>
                <w:left w:val="none" w:sz="0" w:space="0" w:color="auto"/>
                <w:bottom w:val="none" w:sz="0" w:space="0" w:color="auto"/>
                <w:right w:val="none" w:sz="0" w:space="0" w:color="auto"/>
              </w:divBdr>
              <w:divsChild>
                <w:div w:id="1759255057">
                  <w:marLeft w:val="0"/>
                  <w:marRight w:val="0"/>
                  <w:marTop w:val="0"/>
                  <w:marBottom w:val="0"/>
                  <w:divBdr>
                    <w:top w:val="none" w:sz="0" w:space="0" w:color="auto"/>
                    <w:left w:val="none" w:sz="0" w:space="0" w:color="auto"/>
                    <w:bottom w:val="none" w:sz="0" w:space="0" w:color="auto"/>
                    <w:right w:val="none" w:sz="0" w:space="0" w:color="auto"/>
                  </w:divBdr>
                  <w:divsChild>
                    <w:div w:id="1325664763">
                      <w:marLeft w:val="0"/>
                      <w:marRight w:val="0"/>
                      <w:marTop w:val="0"/>
                      <w:marBottom w:val="0"/>
                      <w:divBdr>
                        <w:top w:val="none" w:sz="0" w:space="0" w:color="auto"/>
                        <w:left w:val="none" w:sz="0" w:space="0" w:color="auto"/>
                        <w:bottom w:val="none" w:sz="0" w:space="0" w:color="auto"/>
                        <w:right w:val="none" w:sz="0" w:space="0" w:color="auto"/>
                      </w:divBdr>
                      <w:divsChild>
                        <w:div w:id="82412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454757">
          <w:marLeft w:val="0"/>
          <w:marRight w:val="0"/>
          <w:marTop w:val="0"/>
          <w:marBottom w:val="0"/>
          <w:divBdr>
            <w:top w:val="none" w:sz="0" w:space="0" w:color="auto"/>
            <w:left w:val="none" w:sz="0" w:space="0" w:color="auto"/>
            <w:bottom w:val="none" w:sz="0" w:space="0" w:color="auto"/>
            <w:right w:val="none" w:sz="0" w:space="0" w:color="auto"/>
          </w:divBdr>
          <w:divsChild>
            <w:div w:id="2099473676">
              <w:marLeft w:val="0"/>
              <w:marRight w:val="0"/>
              <w:marTop w:val="0"/>
              <w:marBottom w:val="0"/>
              <w:divBdr>
                <w:top w:val="none" w:sz="0" w:space="0" w:color="auto"/>
                <w:left w:val="none" w:sz="0" w:space="0" w:color="auto"/>
                <w:bottom w:val="none" w:sz="0" w:space="0" w:color="auto"/>
                <w:right w:val="none" w:sz="0" w:space="0" w:color="auto"/>
              </w:divBdr>
              <w:divsChild>
                <w:div w:id="1780685329">
                  <w:marLeft w:val="0"/>
                  <w:marRight w:val="0"/>
                  <w:marTop w:val="0"/>
                  <w:marBottom w:val="0"/>
                  <w:divBdr>
                    <w:top w:val="none" w:sz="0" w:space="0" w:color="auto"/>
                    <w:left w:val="none" w:sz="0" w:space="0" w:color="auto"/>
                    <w:bottom w:val="none" w:sz="0" w:space="0" w:color="auto"/>
                    <w:right w:val="none" w:sz="0" w:space="0" w:color="auto"/>
                  </w:divBdr>
                  <w:divsChild>
                    <w:div w:id="367878374">
                      <w:marLeft w:val="0"/>
                      <w:marRight w:val="0"/>
                      <w:marTop w:val="0"/>
                      <w:marBottom w:val="0"/>
                      <w:divBdr>
                        <w:top w:val="none" w:sz="0" w:space="0" w:color="auto"/>
                        <w:left w:val="none" w:sz="0" w:space="0" w:color="auto"/>
                        <w:bottom w:val="none" w:sz="0" w:space="0" w:color="auto"/>
                        <w:right w:val="none" w:sz="0" w:space="0" w:color="auto"/>
                      </w:divBdr>
                      <w:divsChild>
                        <w:div w:id="72950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725387">
          <w:marLeft w:val="0"/>
          <w:marRight w:val="0"/>
          <w:marTop w:val="0"/>
          <w:marBottom w:val="0"/>
          <w:divBdr>
            <w:top w:val="none" w:sz="0" w:space="0" w:color="auto"/>
            <w:left w:val="none" w:sz="0" w:space="0" w:color="auto"/>
            <w:bottom w:val="none" w:sz="0" w:space="0" w:color="auto"/>
            <w:right w:val="none" w:sz="0" w:space="0" w:color="auto"/>
          </w:divBdr>
          <w:divsChild>
            <w:div w:id="1452742973">
              <w:marLeft w:val="0"/>
              <w:marRight w:val="0"/>
              <w:marTop w:val="0"/>
              <w:marBottom w:val="0"/>
              <w:divBdr>
                <w:top w:val="none" w:sz="0" w:space="0" w:color="auto"/>
                <w:left w:val="none" w:sz="0" w:space="0" w:color="auto"/>
                <w:bottom w:val="none" w:sz="0" w:space="0" w:color="auto"/>
                <w:right w:val="none" w:sz="0" w:space="0" w:color="auto"/>
              </w:divBdr>
              <w:divsChild>
                <w:div w:id="671876989">
                  <w:marLeft w:val="0"/>
                  <w:marRight w:val="0"/>
                  <w:marTop w:val="0"/>
                  <w:marBottom w:val="0"/>
                  <w:divBdr>
                    <w:top w:val="none" w:sz="0" w:space="0" w:color="auto"/>
                    <w:left w:val="none" w:sz="0" w:space="0" w:color="auto"/>
                    <w:bottom w:val="none" w:sz="0" w:space="0" w:color="auto"/>
                    <w:right w:val="none" w:sz="0" w:space="0" w:color="auto"/>
                  </w:divBdr>
                  <w:divsChild>
                    <w:div w:id="735859499">
                      <w:marLeft w:val="0"/>
                      <w:marRight w:val="0"/>
                      <w:marTop w:val="0"/>
                      <w:marBottom w:val="0"/>
                      <w:divBdr>
                        <w:top w:val="none" w:sz="0" w:space="0" w:color="auto"/>
                        <w:left w:val="none" w:sz="0" w:space="0" w:color="auto"/>
                        <w:bottom w:val="none" w:sz="0" w:space="0" w:color="auto"/>
                        <w:right w:val="none" w:sz="0" w:space="0" w:color="auto"/>
                      </w:divBdr>
                      <w:divsChild>
                        <w:div w:id="54972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056410">
          <w:marLeft w:val="0"/>
          <w:marRight w:val="0"/>
          <w:marTop w:val="0"/>
          <w:marBottom w:val="0"/>
          <w:divBdr>
            <w:top w:val="none" w:sz="0" w:space="0" w:color="auto"/>
            <w:left w:val="none" w:sz="0" w:space="0" w:color="auto"/>
            <w:bottom w:val="none" w:sz="0" w:space="0" w:color="auto"/>
            <w:right w:val="none" w:sz="0" w:space="0" w:color="auto"/>
          </w:divBdr>
          <w:divsChild>
            <w:div w:id="566770121">
              <w:marLeft w:val="0"/>
              <w:marRight w:val="0"/>
              <w:marTop w:val="0"/>
              <w:marBottom w:val="0"/>
              <w:divBdr>
                <w:top w:val="none" w:sz="0" w:space="0" w:color="auto"/>
                <w:left w:val="none" w:sz="0" w:space="0" w:color="auto"/>
                <w:bottom w:val="none" w:sz="0" w:space="0" w:color="auto"/>
                <w:right w:val="none" w:sz="0" w:space="0" w:color="auto"/>
              </w:divBdr>
              <w:divsChild>
                <w:div w:id="1841462415">
                  <w:marLeft w:val="0"/>
                  <w:marRight w:val="0"/>
                  <w:marTop w:val="0"/>
                  <w:marBottom w:val="0"/>
                  <w:divBdr>
                    <w:top w:val="none" w:sz="0" w:space="0" w:color="auto"/>
                    <w:left w:val="none" w:sz="0" w:space="0" w:color="auto"/>
                    <w:bottom w:val="none" w:sz="0" w:space="0" w:color="auto"/>
                    <w:right w:val="none" w:sz="0" w:space="0" w:color="auto"/>
                  </w:divBdr>
                  <w:divsChild>
                    <w:div w:id="140003976">
                      <w:marLeft w:val="0"/>
                      <w:marRight w:val="0"/>
                      <w:marTop w:val="0"/>
                      <w:marBottom w:val="0"/>
                      <w:divBdr>
                        <w:top w:val="none" w:sz="0" w:space="0" w:color="auto"/>
                        <w:left w:val="none" w:sz="0" w:space="0" w:color="auto"/>
                        <w:bottom w:val="none" w:sz="0" w:space="0" w:color="auto"/>
                        <w:right w:val="none" w:sz="0" w:space="0" w:color="auto"/>
                      </w:divBdr>
                      <w:divsChild>
                        <w:div w:id="157242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31477">
          <w:marLeft w:val="0"/>
          <w:marRight w:val="0"/>
          <w:marTop w:val="0"/>
          <w:marBottom w:val="0"/>
          <w:divBdr>
            <w:top w:val="none" w:sz="0" w:space="0" w:color="auto"/>
            <w:left w:val="none" w:sz="0" w:space="0" w:color="auto"/>
            <w:bottom w:val="none" w:sz="0" w:space="0" w:color="auto"/>
            <w:right w:val="none" w:sz="0" w:space="0" w:color="auto"/>
          </w:divBdr>
          <w:divsChild>
            <w:div w:id="302583174">
              <w:marLeft w:val="0"/>
              <w:marRight w:val="0"/>
              <w:marTop w:val="0"/>
              <w:marBottom w:val="0"/>
              <w:divBdr>
                <w:top w:val="none" w:sz="0" w:space="0" w:color="auto"/>
                <w:left w:val="none" w:sz="0" w:space="0" w:color="auto"/>
                <w:bottom w:val="none" w:sz="0" w:space="0" w:color="auto"/>
                <w:right w:val="none" w:sz="0" w:space="0" w:color="auto"/>
              </w:divBdr>
              <w:divsChild>
                <w:div w:id="1354259353">
                  <w:marLeft w:val="0"/>
                  <w:marRight w:val="0"/>
                  <w:marTop w:val="0"/>
                  <w:marBottom w:val="0"/>
                  <w:divBdr>
                    <w:top w:val="none" w:sz="0" w:space="0" w:color="auto"/>
                    <w:left w:val="none" w:sz="0" w:space="0" w:color="auto"/>
                    <w:bottom w:val="none" w:sz="0" w:space="0" w:color="auto"/>
                    <w:right w:val="none" w:sz="0" w:space="0" w:color="auto"/>
                  </w:divBdr>
                  <w:divsChild>
                    <w:div w:id="1389953910">
                      <w:marLeft w:val="0"/>
                      <w:marRight w:val="0"/>
                      <w:marTop w:val="0"/>
                      <w:marBottom w:val="0"/>
                      <w:divBdr>
                        <w:top w:val="none" w:sz="0" w:space="0" w:color="auto"/>
                        <w:left w:val="none" w:sz="0" w:space="0" w:color="auto"/>
                        <w:bottom w:val="none" w:sz="0" w:space="0" w:color="auto"/>
                        <w:right w:val="none" w:sz="0" w:space="0" w:color="auto"/>
                      </w:divBdr>
                      <w:divsChild>
                        <w:div w:id="106228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079798">
          <w:marLeft w:val="0"/>
          <w:marRight w:val="0"/>
          <w:marTop w:val="0"/>
          <w:marBottom w:val="0"/>
          <w:divBdr>
            <w:top w:val="none" w:sz="0" w:space="0" w:color="auto"/>
            <w:left w:val="none" w:sz="0" w:space="0" w:color="auto"/>
            <w:bottom w:val="none" w:sz="0" w:space="0" w:color="auto"/>
            <w:right w:val="none" w:sz="0" w:space="0" w:color="auto"/>
          </w:divBdr>
          <w:divsChild>
            <w:div w:id="1048646708">
              <w:marLeft w:val="0"/>
              <w:marRight w:val="0"/>
              <w:marTop w:val="0"/>
              <w:marBottom w:val="0"/>
              <w:divBdr>
                <w:top w:val="none" w:sz="0" w:space="0" w:color="auto"/>
                <w:left w:val="none" w:sz="0" w:space="0" w:color="auto"/>
                <w:bottom w:val="none" w:sz="0" w:space="0" w:color="auto"/>
                <w:right w:val="none" w:sz="0" w:space="0" w:color="auto"/>
              </w:divBdr>
              <w:divsChild>
                <w:div w:id="1688287024">
                  <w:marLeft w:val="0"/>
                  <w:marRight w:val="0"/>
                  <w:marTop w:val="0"/>
                  <w:marBottom w:val="0"/>
                  <w:divBdr>
                    <w:top w:val="none" w:sz="0" w:space="0" w:color="auto"/>
                    <w:left w:val="none" w:sz="0" w:space="0" w:color="auto"/>
                    <w:bottom w:val="none" w:sz="0" w:space="0" w:color="auto"/>
                    <w:right w:val="none" w:sz="0" w:space="0" w:color="auto"/>
                  </w:divBdr>
                  <w:divsChild>
                    <w:div w:id="1405565672">
                      <w:marLeft w:val="0"/>
                      <w:marRight w:val="0"/>
                      <w:marTop w:val="0"/>
                      <w:marBottom w:val="0"/>
                      <w:divBdr>
                        <w:top w:val="none" w:sz="0" w:space="0" w:color="auto"/>
                        <w:left w:val="none" w:sz="0" w:space="0" w:color="auto"/>
                        <w:bottom w:val="none" w:sz="0" w:space="0" w:color="auto"/>
                        <w:right w:val="none" w:sz="0" w:space="0" w:color="auto"/>
                      </w:divBdr>
                      <w:divsChild>
                        <w:div w:id="16532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122723">
          <w:marLeft w:val="0"/>
          <w:marRight w:val="0"/>
          <w:marTop w:val="0"/>
          <w:marBottom w:val="0"/>
          <w:divBdr>
            <w:top w:val="none" w:sz="0" w:space="0" w:color="auto"/>
            <w:left w:val="none" w:sz="0" w:space="0" w:color="auto"/>
            <w:bottom w:val="none" w:sz="0" w:space="0" w:color="auto"/>
            <w:right w:val="none" w:sz="0" w:space="0" w:color="auto"/>
          </w:divBdr>
          <w:divsChild>
            <w:div w:id="2125342219">
              <w:marLeft w:val="0"/>
              <w:marRight w:val="0"/>
              <w:marTop w:val="0"/>
              <w:marBottom w:val="0"/>
              <w:divBdr>
                <w:top w:val="none" w:sz="0" w:space="0" w:color="auto"/>
                <w:left w:val="none" w:sz="0" w:space="0" w:color="auto"/>
                <w:bottom w:val="none" w:sz="0" w:space="0" w:color="auto"/>
                <w:right w:val="none" w:sz="0" w:space="0" w:color="auto"/>
              </w:divBdr>
              <w:divsChild>
                <w:div w:id="937105730">
                  <w:marLeft w:val="0"/>
                  <w:marRight w:val="0"/>
                  <w:marTop w:val="0"/>
                  <w:marBottom w:val="0"/>
                  <w:divBdr>
                    <w:top w:val="none" w:sz="0" w:space="0" w:color="auto"/>
                    <w:left w:val="none" w:sz="0" w:space="0" w:color="auto"/>
                    <w:bottom w:val="none" w:sz="0" w:space="0" w:color="auto"/>
                    <w:right w:val="none" w:sz="0" w:space="0" w:color="auto"/>
                  </w:divBdr>
                  <w:divsChild>
                    <w:div w:id="1908104296">
                      <w:marLeft w:val="0"/>
                      <w:marRight w:val="0"/>
                      <w:marTop w:val="0"/>
                      <w:marBottom w:val="0"/>
                      <w:divBdr>
                        <w:top w:val="none" w:sz="0" w:space="0" w:color="auto"/>
                        <w:left w:val="none" w:sz="0" w:space="0" w:color="auto"/>
                        <w:bottom w:val="none" w:sz="0" w:space="0" w:color="auto"/>
                        <w:right w:val="none" w:sz="0" w:space="0" w:color="auto"/>
                      </w:divBdr>
                      <w:divsChild>
                        <w:div w:id="25101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366318">
          <w:marLeft w:val="0"/>
          <w:marRight w:val="0"/>
          <w:marTop w:val="0"/>
          <w:marBottom w:val="0"/>
          <w:divBdr>
            <w:top w:val="none" w:sz="0" w:space="0" w:color="auto"/>
            <w:left w:val="none" w:sz="0" w:space="0" w:color="auto"/>
            <w:bottom w:val="none" w:sz="0" w:space="0" w:color="auto"/>
            <w:right w:val="none" w:sz="0" w:space="0" w:color="auto"/>
          </w:divBdr>
          <w:divsChild>
            <w:div w:id="513765600">
              <w:marLeft w:val="0"/>
              <w:marRight w:val="0"/>
              <w:marTop w:val="0"/>
              <w:marBottom w:val="0"/>
              <w:divBdr>
                <w:top w:val="none" w:sz="0" w:space="0" w:color="auto"/>
                <w:left w:val="none" w:sz="0" w:space="0" w:color="auto"/>
                <w:bottom w:val="none" w:sz="0" w:space="0" w:color="auto"/>
                <w:right w:val="none" w:sz="0" w:space="0" w:color="auto"/>
              </w:divBdr>
              <w:divsChild>
                <w:div w:id="249584727">
                  <w:marLeft w:val="0"/>
                  <w:marRight w:val="0"/>
                  <w:marTop w:val="0"/>
                  <w:marBottom w:val="0"/>
                  <w:divBdr>
                    <w:top w:val="none" w:sz="0" w:space="0" w:color="auto"/>
                    <w:left w:val="none" w:sz="0" w:space="0" w:color="auto"/>
                    <w:bottom w:val="none" w:sz="0" w:space="0" w:color="auto"/>
                    <w:right w:val="none" w:sz="0" w:space="0" w:color="auto"/>
                  </w:divBdr>
                  <w:divsChild>
                    <w:div w:id="774864685">
                      <w:marLeft w:val="0"/>
                      <w:marRight w:val="0"/>
                      <w:marTop w:val="0"/>
                      <w:marBottom w:val="0"/>
                      <w:divBdr>
                        <w:top w:val="none" w:sz="0" w:space="0" w:color="auto"/>
                        <w:left w:val="none" w:sz="0" w:space="0" w:color="auto"/>
                        <w:bottom w:val="none" w:sz="0" w:space="0" w:color="auto"/>
                        <w:right w:val="none" w:sz="0" w:space="0" w:color="auto"/>
                      </w:divBdr>
                      <w:divsChild>
                        <w:div w:id="160538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584604">
          <w:marLeft w:val="0"/>
          <w:marRight w:val="0"/>
          <w:marTop w:val="0"/>
          <w:marBottom w:val="0"/>
          <w:divBdr>
            <w:top w:val="none" w:sz="0" w:space="0" w:color="auto"/>
            <w:left w:val="none" w:sz="0" w:space="0" w:color="auto"/>
            <w:bottom w:val="none" w:sz="0" w:space="0" w:color="auto"/>
            <w:right w:val="none" w:sz="0" w:space="0" w:color="auto"/>
          </w:divBdr>
          <w:divsChild>
            <w:div w:id="216356783">
              <w:marLeft w:val="0"/>
              <w:marRight w:val="0"/>
              <w:marTop w:val="0"/>
              <w:marBottom w:val="0"/>
              <w:divBdr>
                <w:top w:val="none" w:sz="0" w:space="0" w:color="auto"/>
                <w:left w:val="none" w:sz="0" w:space="0" w:color="auto"/>
                <w:bottom w:val="none" w:sz="0" w:space="0" w:color="auto"/>
                <w:right w:val="none" w:sz="0" w:space="0" w:color="auto"/>
              </w:divBdr>
              <w:divsChild>
                <w:div w:id="102577009">
                  <w:marLeft w:val="0"/>
                  <w:marRight w:val="0"/>
                  <w:marTop w:val="0"/>
                  <w:marBottom w:val="0"/>
                  <w:divBdr>
                    <w:top w:val="none" w:sz="0" w:space="0" w:color="auto"/>
                    <w:left w:val="none" w:sz="0" w:space="0" w:color="auto"/>
                    <w:bottom w:val="none" w:sz="0" w:space="0" w:color="auto"/>
                    <w:right w:val="none" w:sz="0" w:space="0" w:color="auto"/>
                  </w:divBdr>
                  <w:divsChild>
                    <w:div w:id="1138646029">
                      <w:marLeft w:val="0"/>
                      <w:marRight w:val="0"/>
                      <w:marTop w:val="0"/>
                      <w:marBottom w:val="0"/>
                      <w:divBdr>
                        <w:top w:val="none" w:sz="0" w:space="0" w:color="auto"/>
                        <w:left w:val="none" w:sz="0" w:space="0" w:color="auto"/>
                        <w:bottom w:val="none" w:sz="0" w:space="0" w:color="auto"/>
                        <w:right w:val="none" w:sz="0" w:space="0" w:color="auto"/>
                      </w:divBdr>
                      <w:divsChild>
                        <w:div w:id="78492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848597">
          <w:marLeft w:val="0"/>
          <w:marRight w:val="0"/>
          <w:marTop w:val="0"/>
          <w:marBottom w:val="0"/>
          <w:divBdr>
            <w:top w:val="none" w:sz="0" w:space="0" w:color="auto"/>
            <w:left w:val="none" w:sz="0" w:space="0" w:color="auto"/>
            <w:bottom w:val="none" w:sz="0" w:space="0" w:color="auto"/>
            <w:right w:val="none" w:sz="0" w:space="0" w:color="auto"/>
          </w:divBdr>
          <w:divsChild>
            <w:div w:id="253364038">
              <w:marLeft w:val="0"/>
              <w:marRight w:val="0"/>
              <w:marTop w:val="0"/>
              <w:marBottom w:val="0"/>
              <w:divBdr>
                <w:top w:val="none" w:sz="0" w:space="0" w:color="auto"/>
                <w:left w:val="none" w:sz="0" w:space="0" w:color="auto"/>
                <w:bottom w:val="none" w:sz="0" w:space="0" w:color="auto"/>
                <w:right w:val="none" w:sz="0" w:space="0" w:color="auto"/>
              </w:divBdr>
              <w:divsChild>
                <w:div w:id="1870794586">
                  <w:marLeft w:val="0"/>
                  <w:marRight w:val="0"/>
                  <w:marTop w:val="0"/>
                  <w:marBottom w:val="0"/>
                  <w:divBdr>
                    <w:top w:val="none" w:sz="0" w:space="0" w:color="auto"/>
                    <w:left w:val="none" w:sz="0" w:space="0" w:color="auto"/>
                    <w:bottom w:val="none" w:sz="0" w:space="0" w:color="auto"/>
                    <w:right w:val="none" w:sz="0" w:space="0" w:color="auto"/>
                  </w:divBdr>
                  <w:divsChild>
                    <w:div w:id="1840461414">
                      <w:marLeft w:val="0"/>
                      <w:marRight w:val="0"/>
                      <w:marTop w:val="0"/>
                      <w:marBottom w:val="0"/>
                      <w:divBdr>
                        <w:top w:val="none" w:sz="0" w:space="0" w:color="auto"/>
                        <w:left w:val="none" w:sz="0" w:space="0" w:color="auto"/>
                        <w:bottom w:val="none" w:sz="0" w:space="0" w:color="auto"/>
                        <w:right w:val="none" w:sz="0" w:space="0" w:color="auto"/>
                      </w:divBdr>
                      <w:divsChild>
                        <w:div w:id="14418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409336">
          <w:marLeft w:val="0"/>
          <w:marRight w:val="0"/>
          <w:marTop w:val="0"/>
          <w:marBottom w:val="0"/>
          <w:divBdr>
            <w:top w:val="none" w:sz="0" w:space="0" w:color="auto"/>
            <w:left w:val="none" w:sz="0" w:space="0" w:color="auto"/>
            <w:bottom w:val="none" w:sz="0" w:space="0" w:color="auto"/>
            <w:right w:val="none" w:sz="0" w:space="0" w:color="auto"/>
          </w:divBdr>
          <w:divsChild>
            <w:div w:id="1564831084">
              <w:marLeft w:val="0"/>
              <w:marRight w:val="0"/>
              <w:marTop w:val="0"/>
              <w:marBottom w:val="0"/>
              <w:divBdr>
                <w:top w:val="none" w:sz="0" w:space="0" w:color="auto"/>
                <w:left w:val="none" w:sz="0" w:space="0" w:color="auto"/>
                <w:bottom w:val="none" w:sz="0" w:space="0" w:color="auto"/>
                <w:right w:val="none" w:sz="0" w:space="0" w:color="auto"/>
              </w:divBdr>
              <w:divsChild>
                <w:div w:id="349263550">
                  <w:marLeft w:val="0"/>
                  <w:marRight w:val="0"/>
                  <w:marTop w:val="0"/>
                  <w:marBottom w:val="0"/>
                  <w:divBdr>
                    <w:top w:val="none" w:sz="0" w:space="0" w:color="auto"/>
                    <w:left w:val="none" w:sz="0" w:space="0" w:color="auto"/>
                    <w:bottom w:val="none" w:sz="0" w:space="0" w:color="auto"/>
                    <w:right w:val="none" w:sz="0" w:space="0" w:color="auto"/>
                  </w:divBdr>
                  <w:divsChild>
                    <w:div w:id="1640375182">
                      <w:marLeft w:val="0"/>
                      <w:marRight w:val="0"/>
                      <w:marTop w:val="0"/>
                      <w:marBottom w:val="0"/>
                      <w:divBdr>
                        <w:top w:val="none" w:sz="0" w:space="0" w:color="auto"/>
                        <w:left w:val="none" w:sz="0" w:space="0" w:color="auto"/>
                        <w:bottom w:val="none" w:sz="0" w:space="0" w:color="auto"/>
                        <w:right w:val="none" w:sz="0" w:space="0" w:color="auto"/>
                      </w:divBdr>
                      <w:divsChild>
                        <w:div w:id="52344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2168">
          <w:marLeft w:val="0"/>
          <w:marRight w:val="0"/>
          <w:marTop w:val="0"/>
          <w:marBottom w:val="0"/>
          <w:divBdr>
            <w:top w:val="none" w:sz="0" w:space="0" w:color="auto"/>
            <w:left w:val="none" w:sz="0" w:space="0" w:color="auto"/>
            <w:bottom w:val="none" w:sz="0" w:space="0" w:color="auto"/>
            <w:right w:val="none" w:sz="0" w:space="0" w:color="auto"/>
          </w:divBdr>
          <w:divsChild>
            <w:div w:id="429081081">
              <w:marLeft w:val="0"/>
              <w:marRight w:val="0"/>
              <w:marTop w:val="0"/>
              <w:marBottom w:val="0"/>
              <w:divBdr>
                <w:top w:val="none" w:sz="0" w:space="0" w:color="auto"/>
                <w:left w:val="none" w:sz="0" w:space="0" w:color="auto"/>
                <w:bottom w:val="none" w:sz="0" w:space="0" w:color="auto"/>
                <w:right w:val="none" w:sz="0" w:space="0" w:color="auto"/>
              </w:divBdr>
              <w:divsChild>
                <w:div w:id="879975558">
                  <w:marLeft w:val="0"/>
                  <w:marRight w:val="0"/>
                  <w:marTop w:val="0"/>
                  <w:marBottom w:val="0"/>
                  <w:divBdr>
                    <w:top w:val="none" w:sz="0" w:space="0" w:color="auto"/>
                    <w:left w:val="none" w:sz="0" w:space="0" w:color="auto"/>
                    <w:bottom w:val="none" w:sz="0" w:space="0" w:color="auto"/>
                    <w:right w:val="none" w:sz="0" w:space="0" w:color="auto"/>
                  </w:divBdr>
                  <w:divsChild>
                    <w:div w:id="1035497388">
                      <w:marLeft w:val="0"/>
                      <w:marRight w:val="0"/>
                      <w:marTop w:val="0"/>
                      <w:marBottom w:val="0"/>
                      <w:divBdr>
                        <w:top w:val="none" w:sz="0" w:space="0" w:color="auto"/>
                        <w:left w:val="none" w:sz="0" w:space="0" w:color="auto"/>
                        <w:bottom w:val="none" w:sz="0" w:space="0" w:color="auto"/>
                        <w:right w:val="none" w:sz="0" w:space="0" w:color="auto"/>
                      </w:divBdr>
                      <w:divsChild>
                        <w:div w:id="137469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002878">
          <w:marLeft w:val="0"/>
          <w:marRight w:val="0"/>
          <w:marTop w:val="0"/>
          <w:marBottom w:val="0"/>
          <w:divBdr>
            <w:top w:val="none" w:sz="0" w:space="0" w:color="auto"/>
            <w:left w:val="none" w:sz="0" w:space="0" w:color="auto"/>
            <w:bottom w:val="none" w:sz="0" w:space="0" w:color="auto"/>
            <w:right w:val="none" w:sz="0" w:space="0" w:color="auto"/>
          </w:divBdr>
          <w:divsChild>
            <w:div w:id="645088249">
              <w:marLeft w:val="0"/>
              <w:marRight w:val="0"/>
              <w:marTop w:val="0"/>
              <w:marBottom w:val="0"/>
              <w:divBdr>
                <w:top w:val="none" w:sz="0" w:space="0" w:color="auto"/>
                <w:left w:val="none" w:sz="0" w:space="0" w:color="auto"/>
                <w:bottom w:val="none" w:sz="0" w:space="0" w:color="auto"/>
                <w:right w:val="none" w:sz="0" w:space="0" w:color="auto"/>
              </w:divBdr>
              <w:divsChild>
                <w:div w:id="48041475">
                  <w:marLeft w:val="0"/>
                  <w:marRight w:val="0"/>
                  <w:marTop w:val="0"/>
                  <w:marBottom w:val="0"/>
                  <w:divBdr>
                    <w:top w:val="none" w:sz="0" w:space="0" w:color="auto"/>
                    <w:left w:val="none" w:sz="0" w:space="0" w:color="auto"/>
                    <w:bottom w:val="none" w:sz="0" w:space="0" w:color="auto"/>
                    <w:right w:val="none" w:sz="0" w:space="0" w:color="auto"/>
                  </w:divBdr>
                  <w:divsChild>
                    <w:div w:id="2053262231">
                      <w:marLeft w:val="0"/>
                      <w:marRight w:val="0"/>
                      <w:marTop w:val="0"/>
                      <w:marBottom w:val="0"/>
                      <w:divBdr>
                        <w:top w:val="none" w:sz="0" w:space="0" w:color="auto"/>
                        <w:left w:val="none" w:sz="0" w:space="0" w:color="auto"/>
                        <w:bottom w:val="none" w:sz="0" w:space="0" w:color="auto"/>
                        <w:right w:val="none" w:sz="0" w:space="0" w:color="auto"/>
                      </w:divBdr>
                      <w:divsChild>
                        <w:div w:id="137130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793542">
          <w:marLeft w:val="0"/>
          <w:marRight w:val="0"/>
          <w:marTop w:val="0"/>
          <w:marBottom w:val="0"/>
          <w:divBdr>
            <w:top w:val="none" w:sz="0" w:space="0" w:color="auto"/>
            <w:left w:val="none" w:sz="0" w:space="0" w:color="auto"/>
            <w:bottom w:val="none" w:sz="0" w:space="0" w:color="auto"/>
            <w:right w:val="none" w:sz="0" w:space="0" w:color="auto"/>
          </w:divBdr>
          <w:divsChild>
            <w:div w:id="338624902">
              <w:marLeft w:val="0"/>
              <w:marRight w:val="0"/>
              <w:marTop w:val="0"/>
              <w:marBottom w:val="0"/>
              <w:divBdr>
                <w:top w:val="none" w:sz="0" w:space="0" w:color="auto"/>
                <w:left w:val="none" w:sz="0" w:space="0" w:color="auto"/>
                <w:bottom w:val="none" w:sz="0" w:space="0" w:color="auto"/>
                <w:right w:val="none" w:sz="0" w:space="0" w:color="auto"/>
              </w:divBdr>
              <w:divsChild>
                <w:div w:id="1912495538">
                  <w:marLeft w:val="0"/>
                  <w:marRight w:val="0"/>
                  <w:marTop w:val="0"/>
                  <w:marBottom w:val="0"/>
                  <w:divBdr>
                    <w:top w:val="none" w:sz="0" w:space="0" w:color="auto"/>
                    <w:left w:val="none" w:sz="0" w:space="0" w:color="auto"/>
                    <w:bottom w:val="none" w:sz="0" w:space="0" w:color="auto"/>
                    <w:right w:val="none" w:sz="0" w:space="0" w:color="auto"/>
                  </w:divBdr>
                  <w:divsChild>
                    <w:div w:id="870535690">
                      <w:marLeft w:val="0"/>
                      <w:marRight w:val="0"/>
                      <w:marTop w:val="0"/>
                      <w:marBottom w:val="0"/>
                      <w:divBdr>
                        <w:top w:val="none" w:sz="0" w:space="0" w:color="auto"/>
                        <w:left w:val="none" w:sz="0" w:space="0" w:color="auto"/>
                        <w:bottom w:val="none" w:sz="0" w:space="0" w:color="auto"/>
                        <w:right w:val="none" w:sz="0" w:space="0" w:color="auto"/>
                      </w:divBdr>
                      <w:divsChild>
                        <w:div w:id="17189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52972">
          <w:marLeft w:val="0"/>
          <w:marRight w:val="0"/>
          <w:marTop w:val="0"/>
          <w:marBottom w:val="0"/>
          <w:divBdr>
            <w:top w:val="none" w:sz="0" w:space="0" w:color="auto"/>
            <w:left w:val="none" w:sz="0" w:space="0" w:color="auto"/>
            <w:bottom w:val="none" w:sz="0" w:space="0" w:color="auto"/>
            <w:right w:val="none" w:sz="0" w:space="0" w:color="auto"/>
          </w:divBdr>
          <w:divsChild>
            <w:div w:id="2014139227">
              <w:marLeft w:val="0"/>
              <w:marRight w:val="0"/>
              <w:marTop w:val="0"/>
              <w:marBottom w:val="0"/>
              <w:divBdr>
                <w:top w:val="none" w:sz="0" w:space="0" w:color="auto"/>
                <w:left w:val="none" w:sz="0" w:space="0" w:color="auto"/>
                <w:bottom w:val="none" w:sz="0" w:space="0" w:color="auto"/>
                <w:right w:val="none" w:sz="0" w:space="0" w:color="auto"/>
              </w:divBdr>
              <w:divsChild>
                <w:div w:id="1479103187">
                  <w:marLeft w:val="0"/>
                  <w:marRight w:val="0"/>
                  <w:marTop w:val="0"/>
                  <w:marBottom w:val="0"/>
                  <w:divBdr>
                    <w:top w:val="none" w:sz="0" w:space="0" w:color="auto"/>
                    <w:left w:val="none" w:sz="0" w:space="0" w:color="auto"/>
                    <w:bottom w:val="none" w:sz="0" w:space="0" w:color="auto"/>
                    <w:right w:val="none" w:sz="0" w:space="0" w:color="auto"/>
                  </w:divBdr>
                  <w:divsChild>
                    <w:div w:id="1546869932">
                      <w:marLeft w:val="0"/>
                      <w:marRight w:val="0"/>
                      <w:marTop w:val="0"/>
                      <w:marBottom w:val="0"/>
                      <w:divBdr>
                        <w:top w:val="none" w:sz="0" w:space="0" w:color="auto"/>
                        <w:left w:val="none" w:sz="0" w:space="0" w:color="auto"/>
                        <w:bottom w:val="none" w:sz="0" w:space="0" w:color="auto"/>
                        <w:right w:val="none" w:sz="0" w:space="0" w:color="auto"/>
                      </w:divBdr>
                      <w:divsChild>
                        <w:div w:id="131282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54800">
          <w:marLeft w:val="0"/>
          <w:marRight w:val="0"/>
          <w:marTop w:val="0"/>
          <w:marBottom w:val="0"/>
          <w:divBdr>
            <w:top w:val="none" w:sz="0" w:space="0" w:color="auto"/>
            <w:left w:val="none" w:sz="0" w:space="0" w:color="auto"/>
            <w:bottom w:val="none" w:sz="0" w:space="0" w:color="auto"/>
            <w:right w:val="none" w:sz="0" w:space="0" w:color="auto"/>
          </w:divBdr>
          <w:divsChild>
            <w:div w:id="708410407">
              <w:marLeft w:val="0"/>
              <w:marRight w:val="0"/>
              <w:marTop w:val="0"/>
              <w:marBottom w:val="0"/>
              <w:divBdr>
                <w:top w:val="none" w:sz="0" w:space="0" w:color="auto"/>
                <w:left w:val="none" w:sz="0" w:space="0" w:color="auto"/>
                <w:bottom w:val="none" w:sz="0" w:space="0" w:color="auto"/>
                <w:right w:val="none" w:sz="0" w:space="0" w:color="auto"/>
              </w:divBdr>
              <w:divsChild>
                <w:div w:id="1741949787">
                  <w:marLeft w:val="0"/>
                  <w:marRight w:val="0"/>
                  <w:marTop w:val="0"/>
                  <w:marBottom w:val="0"/>
                  <w:divBdr>
                    <w:top w:val="none" w:sz="0" w:space="0" w:color="auto"/>
                    <w:left w:val="none" w:sz="0" w:space="0" w:color="auto"/>
                    <w:bottom w:val="none" w:sz="0" w:space="0" w:color="auto"/>
                    <w:right w:val="none" w:sz="0" w:space="0" w:color="auto"/>
                  </w:divBdr>
                  <w:divsChild>
                    <w:div w:id="1444882064">
                      <w:marLeft w:val="0"/>
                      <w:marRight w:val="0"/>
                      <w:marTop w:val="0"/>
                      <w:marBottom w:val="0"/>
                      <w:divBdr>
                        <w:top w:val="none" w:sz="0" w:space="0" w:color="auto"/>
                        <w:left w:val="none" w:sz="0" w:space="0" w:color="auto"/>
                        <w:bottom w:val="none" w:sz="0" w:space="0" w:color="auto"/>
                        <w:right w:val="none" w:sz="0" w:space="0" w:color="auto"/>
                      </w:divBdr>
                      <w:divsChild>
                        <w:div w:id="2035113946">
                          <w:marLeft w:val="0"/>
                          <w:marRight w:val="0"/>
                          <w:marTop w:val="0"/>
                          <w:marBottom w:val="0"/>
                          <w:divBdr>
                            <w:top w:val="none" w:sz="0" w:space="0" w:color="auto"/>
                            <w:left w:val="none" w:sz="0" w:space="0" w:color="auto"/>
                            <w:bottom w:val="none" w:sz="0" w:space="0" w:color="auto"/>
                            <w:right w:val="none" w:sz="0" w:space="0" w:color="auto"/>
                          </w:divBdr>
                          <w:divsChild>
                            <w:div w:id="790974830">
                              <w:marLeft w:val="0"/>
                              <w:marRight w:val="0"/>
                              <w:marTop w:val="0"/>
                              <w:marBottom w:val="0"/>
                              <w:divBdr>
                                <w:top w:val="none" w:sz="0" w:space="0" w:color="auto"/>
                                <w:left w:val="none" w:sz="0" w:space="0" w:color="auto"/>
                                <w:bottom w:val="none" w:sz="0" w:space="0" w:color="auto"/>
                                <w:right w:val="none" w:sz="0" w:space="0" w:color="auto"/>
                              </w:divBdr>
                              <w:divsChild>
                                <w:div w:id="425879927">
                                  <w:marLeft w:val="0"/>
                                  <w:marRight w:val="0"/>
                                  <w:marTop w:val="0"/>
                                  <w:marBottom w:val="0"/>
                                  <w:divBdr>
                                    <w:top w:val="none" w:sz="0" w:space="0" w:color="auto"/>
                                    <w:left w:val="none" w:sz="0" w:space="0" w:color="auto"/>
                                    <w:bottom w:val="none" w:sz="0" w:space="0" w:color="auto"/>
                                    <w:right w:val="none" w:sz="0" w:space="0" w:color="auto"/>
                                  </w:divBdr>
                                  <w:divsChild>
                                    <w:div w:id="1253856386">
                                      <w:marLeft w:val="0"/>
                                      <w:marRight w:val="0"/>
                                      <w:marTop w:val="0"/>
                                      <w:marBottom w:val="0"/>
                                      <w:divBdr>
                                        <w:top w:val="none" w:sz="0" w:space="0" w:color="auto"/>
                                        <w:left w:val="none" w:sz="0" w:space="0" w:color="auto"/>
                                        <w:bottom w:val="none" w:sz="0" w:space="0" w:color="auto"/>
                                        <w:right w:val="none" w:sz="0" w:space="0" w:color="auto"/>
                                      </w:divBdr>
                                      <w:divsChild>
                                        <w:div w:id="777721088">
                                          <w:marLeft w:val="0"/>
                                          <w:marRight w:val="0"/>
                                          <w:marTop w:val="0"/>
                                          <w:marBottom w:val="0"/>
                                          <w:divBdr>
                                            <w:top w:val="none" w:sz="0" w:space="0" w:color="auto"/>
                                            <w:left w:val="none" w:sz="0" w:space="0" w:color="auto"/>
                                            <w:bottom w:val="none" w:sz="0" w:space="0" w:color="auto"/>
                                            <w:right w:val="none" w:sz="0" w:space="0" w:color="auto"/>
                                          </w:divBdr>
                                          <w:divsChild>
                                            <w:div w:id="448470826">
                                              <w:marLeft w:val="0"/>
                                              <w:marRight w:val="0"/>
                                              <w:marTop w:val="0"/>
                                              <w:marBottom w:val="0"/>
                                              <w:divBdr>
                                                <w:top w:val="none" w:sz="0" w:space="0" w:color="auto"/>
                                                <w:left w:val="none" w:sz="0" w:space="0" w:color="auto"/>
                                                <w:bottom w:val="none" w:sz="0" w:space="0" w:color="auto"/>
                                                <w:right w:val="none" w:sz="0" w:space="0" w:color="auto"/>
                                              </w:divBdr>
                                              <w:divsChild>
                                                <w:div w:id="464586443">
                                                  <w:marLeft w:val="0"/>
                                                  <w:marRight w:val="0"/>
                                                  <w:marTop w:val="0"/>
                                                  <w:marBottom w:val="0"/>
                                                  <w:divBdr>
                                                    <w:top w:val="none" w:sz="0" w:space="0" w:color="auto"/>
                                                    <w:left w:val="none" w:sz="0" w:space="0" w:color="auto"/>
                                                    <w:bottom w:val="none" w:sz="0" w:space="0" w:color="auto"/>
                                                    <w:right w:val="none" w:sz="0" w:space="0" w:color="auto"/>
                                                  </w:divBdr>
                                                  <w:divsChild>
                                                    <w:div w:id="1810588893">
                                                      <w:marLeft w:val="0"/>
                                                      <w:marRight w:val="0"/>
                                                      <w:marTop w:val="0"/>
                                                      <w:marBottom w:val="0"/>
                                                      <w:divBdr>
                                                        <w:top w:val="none" w:sz="0" w:space="0" w:color="auto"/>
                                                        <w:left w:val="none" w:sz="0" w:space="0" w:color="auto"/>
                                                        <w:bottom w:val="none" w:sz="0" w:space="0" w:color="auto"/>
                                                        <w:right w:val="none" w:sz="0" w:space="0" w:color="auto"/>
                                                      </w:divBdr>
                                                      <w:divsChild>
                                                        <w:div w:id="1157651228">
                                                          <w:marLeft w:val="0"/>
                                                          <w:marRight w:val="0"/>
                                                          <w:marTop w:val="0"/>
                                                          <w:marBottom w:val="0"/>
                                                          <w:divBdr>
                                                            <w:top w:val="none" w:sz="0" w:space="0" w:color="auto"/>
                                                            <w:left w:val="none" w:sz="0" w:space="0" w:color="auto"/>
                                                            <w:bottom w:val="none" w:sz="0" w:space="0" w:color="auto"/>
                                                            <w:right w:val="none" w:sz="0" w:space="0" w:color="auto"/>
                                                          </w:divBdr>
                                                          <w:divsChild>
                                                            <w:div w:id="495154273">
                                                              <w:marLeft w:val="0"/>
                                                              <w:marRight w:val="0"/>
                                                              <w:marTop w:val="0"/>
                                                              <w:marBottom w:val="0"/>
                                                              <w:divBdr>
                                                                <w:top w:val="none" w:sz="0" w:space="0" w:color="auto"/>
                                                                <w:left w:val="none" w:sz="0" w:space="0" w:color="auto"/>
                                                                <w:bottom w:val="none" w:sz="0" w:space="0" w:color="auto"/>
                                                                <w:right w:val="none" w:sz="0" w:space="0" w:color="auto"/>
                                                              </w:divBdr>
                                                              <w:divsChild>
                                                                <w:div w:id="57659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295738">
                                          <w:marLeft w:val="0"/>
                                          <w:marRight w:val="0"/>
                                          <w:marTop w:val="0"/>
                                          <w:marBottom w:val="0"/>
                                          <w:divBdr>
                                            <w:top w:val="none" w:sz="0" w:space="0" w:color="auto"/>
                                            <w:left w:val="none" w:sz="0" w:space="0" w:color="auto"/>
                                            <w:bottom w:val="none" w:sz="0" w:space="0" w:color="auto"/>
                                            <w:right w:val="none" w:sz="0" w:space="0" w:color="auto"/>
                                          </w:divBdr>
                                          <w:divsChild>
                                            <w:div w:id="552619372">
                                              <w:marLeft w:val="0"/>
                                              <w:marRight w:val="0"/>
                                              <w:marTop w:val="0"/>
                                              <w:marBottom w:val="0"/>
                                              <w:divBdr>
                                                <w:top w:val="none" w:sz="0" w:space="0" w:color="auto"/>
                                                <w:left w:val="none" w:sz="0" w:space="0" w:color="auto"/>
                                                <w:bottom w:val="none" w:sz="0" w:space="0" w:color="auto"/>
                                                <w:right w:val="none" w:sz="0" w:space="0" w:color="auto"/>
                                              </w:divBdr>
                                              <w:divsChild>
                                                <w:div w:id="1608654025">
                                                  <w:marLeft w:val="0"/>
                                                  <w:marRight w:val="0"/>
                                                  <w:marTop w:val="0"/>
                                                  <w:marBottom w:val="0"/>
                                                  <w:divBdr>
                                                    <w:top w:val="none" w:sz="0" w:space="0" w:color="auto"/>
                                                    <w:left w:val="none" w:sz="0" w:space="0" w:color="auto"/>
                                                    <w:bottom w:val="none" w:sz="0" w:space="0" w:color="auto"/>
                                                    <w:right w:val="none" w:sz="0" w:space="0" w:color="auto"/>
                                                  </w:divBdr>
                                                  <w:divsChild>
                                                    <w:div w:id="555749857">
                                                      <w:marLeft w:val="0"/>
                                                      <w:marRight w:val="0"/>
                                                      <w:marTop w:val="0"/>
                                                      <w:marBottom w:val="0"/>
                                                      <w:divBdr>
                                                        <w:top w:val="none" w:sz="0" w:space="0" w:color="auto"/>
                                                        <w:left w:val="none" w:sz="0" w:space="0" w:color="auto"/>
                                                        <w:bottom w:val="none" w:sz="0" w:space="0" w:color="auto"/>
                                                        <w:right w:val="none" w:sz="0" w:space="0" w:color="auto"/>
                                                      </w:divBdr>
                                                      <w:divsChild>
                                                        <w:div w:id="1157301349">
                                                          <w:marLeft w:val="0"/>
                                                          <w:marRight w:val="0"/>
                                                          <w:marTop w:val="0"/>
                                                          <w:marBottom w:val="0"/>
                                                          <w:divBdr>
                                                            <w:top w:val="none" w:sz="0" w:space="0" w:color="auto"/>
                                                            <w:left w:val="none" w:sz="0" w:space="0" w:color="auto"/>
                                                            <w:bottom w:val="none" w:sz="0" w:space="0" w:color="auto"/>
                                                            <w:right w:val="none" w:sz="0" w:space="0" w:color="auto"/>
                                                          </w:divBdr>
                                                          <w:divsChild>
                                                            <w:div w:id="1531337943">
                                                              <w:marLeft w:val="0"/>
                                                              <w:marRight w:val="0"/>
                                                              <w:marTop w:val="0"/>
                                                              <w:marBottom w:val="0"/>
                                                              <w:divBdr>
                                                                <w:top w:val="none" w:sz="0" w:space="0" w:color="auto"/>
                                                                <w:left w:val="none" w:sz="0" w:space="0" w:color="auto"/>
                                                                <w:bottom w:val="none" w:sz="0" w:space="0" w:color="auto"/>
                                                                <w:right w:val="none" w:sz="0" w:space="0" w:color="auto"/>
                                                              </w:divBdr>
                                                              <w:divsChild>
                                                                <w:div w:id="1050543156">
                                                                  <w:marLeft w:val="0"/>
                                                                  <w:marRight w:val="0"/>
                                                                  <w:marTop w:val="0"/>
                                                                  <w:marBottom w:val="0"/>
                                                                  <w:divBdr>
                                                                    <w:top w:val="none" w:sz="0" w:space="0" w:color="auto"/>
                                                                    <w:left w:val="none" w:sz="0" w:space="0" w:color="auto"/>
                                                                    <w:bottom w:val="none" w:sz="0" w:space="0" w:color="auto"/>
                                                                    <w:right w:val="none" w:sz="0" w:space="0" w:color="auto"/>
                                                                  </w:divBdr>
                                                                  <w:divsChild>
                                                                    <w:div w:id="2033067084">
                                                                      <w:marLeft w:val="0"/>
                                                                      <w:marRight w:val="0"/>
                                                                      <w:marTop w:val="0"/>
                                                                      <w:marBottom w:val="0"/>
                                                                      <w:divBdr>
                                                                        <w:top w:val="none" w:sz="0" w:space="0" w:color="auto"/>
                                                                        <w:left w:val="none" w:sz="0" w:space="0" w:color="auto"/>
                                                                        <w:bottom w:val="none" w:sz="0" w:space="0" w:color="auto"/>
                                                                        <w:right w:val="none" w:sz="0" w:space="0" w:color="auto"/>
                                                                      </w:divBdr>
                                                                      <w:divsChild>
                                                                        <w:div w:id="619531262">
                                                                          <w:marLeft w:val="0"/>
                                                                          <w:marRight w:val="0"/>
                                                                          <w:marTop w:val="0"/>
                                                                          <w:marBottom w:val="0"/>
                                                                          <w:divBdr>
                                                                            <w:top w:val="none" w:sz="0" w:space="0" w:color="auto"/>
                                                                            <w:left w:val="none" w:sz="0" w:space="0" w:color="auto"/>
                                                                            <w:bottom w:val="none" w:sz="0" w:space="0" w:color="auto"/>
                                                                            <w:right w:val="none" w:sz="0" w:space="0" w:color="auto"/>
                                                                          </w:divBdr>
                                                                        </w:div>
                                                                      </w:divsChild>
                                                                    </w:div>
                                                                    <w:div w:id="1240822256">
                                                                      <w:marLeft w:val="0"/>
                                                                      <w:marRight w:val="0"/>
                                                                      <w:marTop w:val="0"/>
                                                                      <w:marBottom w:val="0"/>
                                                                      <w:divBdr>
                                                                        <w:top w:val="none" w:sz="0" w:space="0" w:color="auto"/>
                                                                        <w:left w:val="none" w:sz="0" w:space="0" w:color="auto"/>
                                                                        <w:bottom w:val="none" w:sz="0" w:space="0" w:color="auto"/>
                                                                        <w:right w:val="none" w:sz="0" w:space="0" w:color="auto"/>
                                                                      </w:divBdr>
                                                                      <w:divsChild>
                                                                        <w:div w:id="1352144776">
                                                                          <w:marLeft w:val="0"/>
                                                                          <w:marRight w:val="0"/>
                                                                          <w:marTop w:val="0"/>
                                                                          <w:marBottom w:val="0"/>
                                                                          <w:divBdr>
                                                                            <w:top w:val="none" w:sz="0" w:space="0" w:color="auto"/>
                                                                            <w:left w:val="none" w:sz="0" w:space="0" w:color="auto"/>
                                                                            <w:bottom w:val="none" w:sz="0" w:space="0" w:color="auto"/>
                                                                            <w:right w:val="none" w:sz="0" w:space="0" w:color="auto"/>
                                                                          </w:divBdr>
                                                                          <w:divsChild>
                                                                            <w:div w:id="86267091">
                                                                              <w:marLeft w:val="0"/>
                                                                              <w:marRight w:val="0"/>
                                                                              <w:marTop w:val="0"/>
                                                                              <w:marBottom w:val="0"/>
                                                                              <w:divBdr>
                                                                                <w:top w:val="none" w:sz="0" w:space="0" w:color="auto"/>
                                                                                <w:left w:val="none" w:sz="0" w:space="0" w:color="auto"/>
                                                                                <w:bottom w:val="none" w:sz="0" w:space="0" w:color="auto"/>
                                                                                <w:right w:val="none" w:sz="0" w:space="0" w:color="auto"/>
                                                                              </w:divBdr>
                                                                              <w:divsChild>
                                                                                <w:div w:id="1081414944">
                                                                                  <w:marLeft w:val="0"/>
                                                                                  <w:marRight w:val="0"/>
                                                                                  <w:marTop w:val="0"/>
                                                                                  <w:marBottom w:val="0"/>
                                                                                  <w:divBdr>
                                                                                    <w:top w:val="none" w:sz="0" w:space="0" w:color="auto"/>
                                                                                    <w:left w:val="none" w:sz="0" w:space="0" w:color="auto"/>
                                                                                    <w:bottom w:val="none" w:sz="0" w:space="0" w:color="auto"/>
                                                                                    <w:right w:val="none" w:sz="0" w:space="0" w:color="auto"/>
                                                                                  </w:divBdr>
                                                                                  <w:divsChild>
                                                                                    <w:div w:id="1326545673">
                                                                                      <w:marLeft w:val="0"/>
                                                                                      <w:marRight w:val="0"/>
                                                                                      <w:marTop w:val="0"/>
                                                                                      <w:marBottom w:val="0"/>
                                                                                      <w:divBdr>
                                                                                        <w:top w:val="none" w:sz="0" w:space="0" w:color="auto"/>
                                                                                        <w:left w:val="none" w:sz="0" w:space="0" w:color="auto"/>
                                                                                        <w:bottom w:val="none" w:sz="0" w:space="0" w:color="auto"/>
                                                                                        <w:right w:val="none" w:sz="0" w:space="0" w:color="auto"/>
                                                                                      </w:divBdr>
                                                                                      <w:divsChild>
                                                                                        <w:div w:id="1567299881">
                                                                                          <w:marLeft w:val="0"/>
                                                                                          <w:marRight w:val="0"/>
                                                                                          <w:marTop w:val="0"/>
                                                                                          <w:marBottom w:val="0"/>
                                                                                          <w:divBdr>
                                                                                            <w:top w:val="none" w:sz="0" w:space="0" w:color="auto"/>
                                                                                            <w:left w:val="none" w:sz="0" w:space="0" w:color="auto"/>
                                                                                            <w:bottom w:val="none" w:sz="0" w:space="0" w:color="auto"/>
                                                                                            <w:right w:val="none" w:sz="0" w:space="0" w:color="auto"/>
                                                                                          </w:divBdr>
                                                                                          <w:divsChild>
                                                                                            <w:div w:id="48293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238183">
                                                                  <w:marLeft w:val="0"/>
                                                                  <w:marRight w:val="0"/>
                                                                  <w:marTop w:val="0"/>
                                                                  <w:marBottom w:val="0"/>
                                                                  <w:divBdr>
                                                                    <w:top w:val="none" w:sz="0" w:space="0" w:color="auto"/>
                                                                    <w:left w:val="none" w:sz="0" w:space="0" w:color="auto"/>
                                                                    <w:bottom w:val="none" w:sz="0" w:space="0" w:color="auto"/>
                                                                    <w:right w:val="none" w:sz="0" w:space="0" w:color="auto"/>
                                                                  </w:divBdr>
                                                                  <w:divsChild>
                                                                    <w:div w:id="971326666">
                                                                      <w:marLeft w:val="0"/>
                                                                      <w:marRight w:val="0"/>
                                                                      <w:marTop w:val="0"/>
                                                                      <w:marBottom w:val="0"/>
                                                                      <w:divBdr>
                                                                        <w:top w:val="none" w:sz="0" w:space="0" w:color="auto"/>
                                                                        <w:left w:val="none" w:sz="0" w:space="0" w:color="auto"/>
                                                                        <w:bottom w:val="none" w:sz="0" w:space="0" w:color="auto"/>
                                                                        <w:right w:val="none" w:sz="0" w:space="0" w:color="auto"/>
                                                                      </w:divBdr>
                                                                      <w:divsChild>
                                                                        <w:div w:id="1122578120">
                                                                          <w:marLeft w:val="0"/>
                                                                          <w:marRight w:val="0"/>
                                                                          <w:marTop w:val="0"/>
                                                                          <w:marBottom w:val="0"/>
                                                                          <w:divBdr>
                                                                            <w:top w:val="none" w:sz="0" w:space="0" w:color="auto"/>
                                                                            <w:left w:val="none" w:sz="0" w:space="0" w:color="auto"/>
                                                                            <w:bottom w:val="none" w:sz="0" w:space="0" w:color="auto"/>
                                                                            <w:right w:val="none" w:sz="0" w:space="0" w:color="auto"/>
                                                                          </w:divBdr>
                                                                        </w:div>
                                                                      </w:divsChild>
                                                                    </w:div>
                                                                    <w:div w:id="1138458135">
                                                                      <w:marLeft w:val="0"/>
                                                                      <w:marRight w:val="0"/>
                                                                      <w:marTop w:val="0"/>
                                                                      <w:marBottom w:val="0"/>
                                                                      <w:divBdr>
                                                                        <w:top w:val="none" w:sz="0" w:space="0" w:color="auto"/>
                                                                        <w:left w:val="none" w:sz="0" w:space="0" w:color="auto"/>
                                                                        <w:bottom w:val="none" w:sz="0" w:space="0" w:color="auto"/>
                                                                        <w:right w:val="none" w:sz="0" w:space="0" w:color="auto"/>
                                                                      </w:divBdr>
                                                                      <w:divsChild>
                                                                        <w:div w:id="1877232323">
                                                                          <w:marLeft w:val="0"/>
                                                                          <w:marRight w:val="0"/>
                                                                          <w:marTop w:val="0"/>
                                                                          <w:marBottom w:val="0"/>
                                                                          <w:divBdr>
                                                                            <w:top w:val="none" w:sz="0" w:space="0" w:color="auto"/>
                                                                            <w:left w:val="none" w:sz="0" w:space="0" w:color="auto"/>
                                                                            <w:bottom w:val="none" w:sz="0" w:space="0" w:color="auto"/>
                                                                            <w:right w:val="none" w:sz="0" w:space="0" w:color="auto"/>
                                                                          </w:divBdr>
                                                                          <w:divsChild>
                                                                            <w:div w:id="886601466">
                                                                              <w:marLeft w:val="0"/>
                                                                              <w:marRight w:val="0"/>
                                                                              <w:marTop w:val="0"/>
                                                                              <w:marBottom w:val="0"/>
                                                                              <w:divBdr>
                                                                                <w:top w:val="none" w:sz="0" w:space="0" w:color="auto"/>
                                                                                <w:left w:val="none" w:sz="0" w:space="0" w:color="auto"/>
                                                                                <w:bottom w:val="none" w:sz="0" w:space="0" w:color="auto"/>
                                                                                <w:right w:val="none" w:sz="0" w:space="0" w:color="auto"/>
                                                                              </w:divBdr>
                                                                              <w:divsChild>
                                                                                <w:div w:id="760688909">
                                                                                  <w:marLeft w:val="0"/>
                                                                                  <w:marRight w:val="0"/>
                                                                                  <w:marTop w:val="0"/>
                                                                                  <w:marBottom w:val="0"/>
                                                                                  <w:divBdr>
                                                                                    <w:top w:val="none" w:sz="0" w:space="0" w:color="auto"/>
                                                                                    <w:left w:val="none" w:sz="0" w:space="0" w:color="auto"/>
                                                                                    <w:bottom w:val="none" w:sz="0" w:space="0" w:color="auto"/>
                                                                                    <w:right w:val="none" w:sz="0" w:space="0" w:color="auto"/>
                                                                                  </w:divBdr>
                                                                                  <w:divsChild>
                                                                                    <w:div w:id="1748529865">
                                                                                      <w:marLeft w:val="0"/>
                                                                                      <w:marRight w:val="0"/>
                                                                                      <w:marTop w:val="0"/>
                                                                                      <w:marBottom w:val="0"/>
                                                                                      <w:divBdr>
                                                                                        <w:top w:val="none" w:sz="0" w:space="0" w:color="auto"/>
                                                                                        <w:left w:val="none" w:sz="0" w:space="0" w:color="auto"/>
                                                                                        <w:bottom w:val="none" w:sz="0" w:space="0" w:color="auto"/>
                                                                                        <w:right w:val="none" w:sz="0" w:space="0" w:color="auto"/>
                                                                                      </w:divBdr>
                                                                                      <w:divsChild>
                                                                                        <w:div w:id="23285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144581">
                                                                                  <w:marLeft w:val="0"/>
                                                                                  <w:marRight w:val="0"/>
                                                                                  <w:marTop w:val="0"/>
                                                                                  <w:marBottom w:val="0"/>
                                                                                  <w:divBdr>
                                                                                    <w:top w:val="none" w:sz="0" w:space="0" w:color="auto"/>
                                                                                    <w:left w:val="none" w:sz="0" w:space="0" w:color="auto"/>
                                                                                    <w:bottom w:val="none" w:sz="0" w:space="0" w:color="auto"/>
                                                                                    <w:right w:val="none" w:sz="0" w:space="0" w:color="auto"/>
                                                                                  </w:divBdr>
                                                                                  <w:divsChild>
                                                                                    <w:div w:id="920061358">
                                                                                      <w:marLeft w:val="0"/>
                                                                                      <w:marRight w:val="0"/>
                                                                                      <w:marTop w:val="0"/>
                                                                                      <w:marBottom w:val="0"/>
                                                                                      <w:divBdr>
                                                                                        <w:top w:val="none" w:sz="0" w:space="0" w:color="auto"/>
                                                                                        <w:left w:val="none" w:sz="0" w:space="0" w:color="auto"/>
                                                                                        <w:bottom w:val="none" w:sz="0" w:space="0" w:color="auto"/>
                                                                                        <w:right w:val="none" w:sz="0" w:space="0" w:color="auto"/>
                                                                                      </w:divBdr>
                                                                                      <w:divsChild>
                                                                                        <w:div w:id="2102947869">
                                                                                          <w:marLeft w:val="0"/>
                                                                                          <w:marRight w:val="0"/>
                                                                                          <w:marTop w:val="0"/>
                                                                                          <w:marBottom w:val="0"/>
                                                                                          <w:divBdr>
                                                                                            <w:top w:val="none" w:sz="0" w:space="0" w:color="auto"/>
                                                                                            <w:left w:val="none" w:sz="0" w:space="0" w:color="auto"/>
                                                                                            <w:bottom w:val="none" w:sz="0" w:space="0" w:color="auto"/>
                                                                                            <w:right w:val="none" w:sz="0" w:space="0" w:color="auto"/>
                                                                                          </w:divBdr>
                                                                                          <w:divsChild>
                                                                                            <w:div w:id="129074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2232125">
                                                                  <w:marLeft w:val="0"/>
                                                                  <w:marRight w:val="0"/>
                                                                  <w:marTop w:val="0"/>
                                                                  <w:marBottom w:val="0"/>
                                                                  <w:divBdr>
                                                                    <w:top w:val="none" w:sz="0" w:space="0" w:color="auto"/>
                                                                    <w:left w:val="none" w:sz="0" w:space="0" w:color="auto"/>
                                                                    <w:bottom w:val="none" w:sz="0" w:space="0" w:color="auto"/>
                                                                    <w:right w:val="none" w:sz="0" w:space="0" w:color="auto"/>
                                                                  </w:divBdr>
                                                                  <w:divsChild>
                                                                    <w:div w:id="777338415">
                                                                      <w:marLeft w:val="0"/>
                                                                      <w:marRight w:val="0"/>
                                                                      <w:marTop w:val="0"/>
                                                                      <w:marBottom w:val="0"/>
                                                                      <w:divBdr>
                                                                        <w:top w:val="none" w:sz="0" w:space="0" w:color="auto"/>
                                                                        <w:left w:val="none" w:sz="0" w:space="0" w:color="auto"/>
                                                                        <w:bottom w:val="none" w:sz="0" w:space="0" w:color="auto"/>
                                                                        <w:right w:val="none" w:sz="0" w:space="0" w:color="auto"/>
                                                                      </w:divBdr>
                                                                      <w:divsChild>
                                                                        <w:div w:id="1557080585">
                                                                          <w:marLeft w:val="0"/>
                                                                          <w:marRight w:val="0"/>
                                                                          <w:marTop w:val="0"/>
                                                                          <w:marBottom w:val="0"/>
                                                                          <w:divBdr>
                                                                            <w:top w:val="none" w:sz="0" w:space="0" w:color="auto"/>
                                                                            <w:left w:val="none" w:sz="0" w:space="0" w:color="auto"/>
                                                                            <w:bottom w:val="none" w:sz="0" w:space="0" w:color="auto"/>
                                                                            <w:right w:val="none" w:sz="0" w:space="0" w:color="auto"/>
                                                                          </w:divBdr>
                                                                        </w:div>
                                                                      </w:divsChild>
                                                                    </w:div>
                                                                    <w:div w:id="298342772">
                                                                      <w:marLeft w:val="0"/>
                                                                      <w:marRight w:val="0"/>
                                                                      <w:marTop w:val="0"/>
                                                                      <w:marBottom w:val="0"/>
                                                                      <w:divBdr>
                                                                        <w:top w:val="none" w:sz="0" w:space="0" w:color="auto"/>
                                                                        <w:left w:val="none" w:sz="0" w:space="0" w:color="auto"/>
                                                                        <w:bottom w:val="none" w:sz="0" w:space="0" w:color="auto"/>
                                                                        <w:right w:val="none" w:sz="0" w:space="0" w:color="auto"/>
                                                                      </w:divBdr>
                                                                      <w:divsChild>
                                                                        <w:div w:id="1551767667">
                                                                          <w:marLeft w:val="0"/>
                                                                          <w:marRight w:val="0"/>
                                                                          <w:marTop w:val="0"/>
                                                                          <w:marBottom w:val="0"/>
                                                                          <w:divBdr>
                                                                            <w:top w:val="none" w:sz="0" w:space="0" w:color="auto"/>
                                                                            <w:left w:val="none" w:sz="0" w:space="0" w:color="auto"/>
                                                                            <w:bottom w:val="none" w:sz="0" w:space="0" w:color="auto"/>
                                                                            <w:right w:val="none" w:sz="0" w:space="0" w:color="auto"/>
                                                                          </w:divBdr>
                                                                          <w:divsChild>
                                                                            <w:div w:id="1268542207">
                                                                              <w:marLeft w:val="0"/>
                                                                              <w:marRight w:val="0"/>
                                                                              <w:marTop w:val="0"/>
                                                                              <w:marBottom w:val="0"/>
                                                                              <w:divBdr>
                                                                                <w:top w:val="none" w:sz="0" w:space="0" w:color="auto"/>
                                                                                <w:left w:val="none" w:sz="0" w:space="0" w:color="auto"/>
                                                                                <w:bottom w:val="none" w:sz="0" w:space="0" w:color="auto"/>
                                                                                <w:right w:val="none" w:sz="0" w:space="0" w:color="auto"/>
                                                                              </w:divBdr>
                                                                              <w:divsChild>
                                                                                <w:div w:id="2058628832">
                                                                                  <w:marLeft w:val="0"/>
                                                                                  <w:marRight w:val="0"/>
                                                                                  <w:marTop w:val="0"/>
                                                                                  <w:marBottom w:val="0"/>
                                                                                  <w:divBdr>
                                                                                    <w:top w:val="none" w:sz="0" w:space="0" w:color="auto"/>
                                                                                    <w:left w:val="none" w:sz="0" w:space="0" w:color="auto"/>
                                                                                    <w:bottom w:val="none" w:sz="0" w:space="0" w:color="auto"/>
                                                                                    <w:right w:val="none" w:sz="0" w:space="0" w:color="auto"/>
                                                                                  </w:divBdr>
                                                                                  <w:divsChild>
                                                                                    <w:div w:id="751583103">
                                                                                      <w:marLeft w:val="0"/>
                                                                                      <w:marRight w:val="0"/>
                                                                                      <w:marTop w:val="0"/>
                                                                                      <w:marBottom w:val="0"/>
                                                                                      <w:divBdr>
                                                                                        <w:top w:val="none" w:sz="0" w:space="0" w:color="auto"/>
                                                                                        <w:left w:val="none" w:sz="0" w:space="0" w:color="auto"/>
                                                                                        <w:bottom w:val="none" w:sz="0" w:space="0" w:color="auto"/>
                                                                                        <w:right w:val="none" w:sz="0" w:space="0" w:color="auto"/>
                                                                                      </w:divBdr>
                                                                                      <w:divsChild>
                                                                                        <w:div w:id="1759014731">
                                                                                          <w:marLeft w:val="0"/>
                                                                                          <w:marRight w:val="0"/>
                                                                                          <w:marTop w:val="0"/>
                                                                                          <w:marBottom w:val="0"/>
                                                                                          <w:divBdr>
                                                                                            <w:top w:val="none" w:sz="0" w:space="0" w:color="auto"/>
                                                                                            <w:left w:val="none" w:sz="0" w:space="0" w:color="auto"/>
                                                                                            <w:bottom w:val="none" w:sz="0" w:space="0" w:color="auto"/>
                                                                                            <w:right w:val="none" w:sz="0" w:space="0" w:color="auto"/>
                                                                                          </w:divBdr>
                                                                                          <w:divsChild>
                                                                                            <w:div w:id="56479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955708">
                                                                  <w:marLeft w:val="0"/>
                                                                  <w:marRight w:val="0"/>
                                                                  <w:marTop w:val="0"/>
                                                                  <w:marBottom w:val="0"/>
                                                                  <w:divBdr>
                                                                    <w:top w:val="none" w:sz="0" w:space="0" w:color="auto"/>
                                                                    <w:left w:val="none" w:sz="0" w:space="0" w:color="auto"/>
                                                                    <w:bottom w:val="none" w:sz="0" w:space="0" w:color="auto"/>
                                                                    <w:right w:val="none" w:sz="0" w:space="0" w:color="auto"/>
                                                                  </w:divBdr>
                                                                  <w:divsChild>
                                                                    <w:div w:id="929511233">
                                                                      <w:marLeft w:val="0"/>
                                                                      <w:marRight w:val="0"/>
                                                                      <w:marTop w:val="0"/>
                                                                      <w:marBottom w:val="0"/>
                                                                      <w:divBdr>
                                                                        <w:top w:val="none" w:sz="0" w:space="0" w:color="auto"/>
                                                                        <w:left w:val="none" w:sz="0" w:space="0" w:color="auto"/>
                                                                        <w:bottom w:val="none" w:sz="0" w:space="0" w:color="auto"/>
                                                                        <w:right w:val="none" w:sz="0" w:space="0" w:color="auto"/>
                                                                      </w:divBdr>
                                                                      <w:divsChild>
                                                                        <w:div w:id="417213294">
                                                                          <w:marLeft w:val="0"/>
                                                                          <w:marRight w:val="0"/>
                                                                          <w:marTop w:val="0"/>
                                                                          <w:marBottom w:val="0"/>
                                                                          <w:divBdr>
                                                                            <w:top w:val="none" w:sz="0" w:space="0" w:color="auto"/>
                                                                            <w:left w:val="none" w:sz="0" w:space="0" w:color="auto"/>
                                                                            <w:bottom w:val="none" w:sz="0" w:space="0" w:color="auto"/>
                                                                            <w:right w:val="none" w:sz="0" w:space="0" w:color="auto"/>
                                                                          </w:divBdr>
                                                                        </w:div>
                                                                      </w:divsChild>
                                                                    </w:div>
                                                                    <w:div w:id="280185394">
                                                                      <w:marLeft w:val="0"/>
                                                                      <w:marRight w:val="0"/>
                                                                      <w:marTop w:val="0"/>
                                                                      <w:marBottom w:val="0"/>
                                                                      <w:divBdr>
                                                                        <w:top w:val="none" w:sz="0" w:space="0" w:color="auto"/>
                                                                        <w:left w:val="none" w:sz="0" w:space="0" w:color="auto"/>
                                                                        <w:bottom w:val="none" w:sz="0" w:space="0" w:color="auto"/>
                                                                        <w:right w:val="none" w:sz="0" w:space="0" w:color="auto"/>
                                                                      </w:divBdr>
                                                                      <w:divsChild>
                                                                        <w:div w:id="910695650">
                                                                          <w:marLeft w:val="0"/>
                                                                          <w:marRight w:val="0"/>
                                                                          <w:marTop w:val="0"/>
                                                                          <w:marBottom w:val="0"/>
                                                                          <w:divBdr>
                                                                            <w:top w:val="none" w:sz="0" w:space="0" w:color="auto"/>
                                                                            <w:left w:val="none" w:sz="0" w:space="0" w:color="auto"/>
                                                                            <w:bottom w:val="none" w:sz="0" w:space="0" w:color="auto"/>
                                                                            <w:right w:val="none" w:sz="0" w:space="0" w:color="auto"/>
                                                                          </w:divBdr>
                                                                          <w:divsChild>
                                                                            <w:div w:id="1599677624">
                                                                              <w:marLeft w:val="0"/>
                                                                              <w:marRight w:val="0"/>
                                                                              <w:marTop w:val="0"/>
                                                                              <w:marBottom w:val="0"/>
                                                                              <w:divBdr>
                                                                                <w:top w:val="none" w:sz="0" w:space="0" w:color="auto"/>
                                                                                <w:left w:val="none" w:sz="0" w:space="0" w:color="auto"/>
                                                                                <w:bottom w:val="none" w:sz="0" w:space="0" w:color="auto"/>
                                                                                <w:right w:val="none" w:sz="0" w:space="0" w:color="auto"/>
                                                                              </w:divBdr>
                                                                              <w:divsChild>
                                                                                <w:div w:id="745305212">
                                                                                  <w:marLeft w:val="0"/>
                                                                                  <w:marRight w:val="0"/>
                                                                                  <w:marTop w:val="0"/>
                                                                                  <w:marBottom w:val="0"/>
                                                                                  <w:divBdr>
                                                                                    <w:top w:val="none" w:sz="0" w:space="0" w:color="auto"/>
                                                                                    <w:left w:val="none" w:sz="0" w:space="0" w:color="auto"/>
                                                                                    <w:bottom w:val="none" w:sz="0" w:space="0" w:color="auto"/>
                                                                                    <w:right w:val="none" w:sz="0" w:space="0" w:color="auto"/>
                                                                                  </w:divBdr>
                                                                                  <w:divsChild>
                                                                                    <w:div w:id="1509103382">
                                                                                      <w:marLeft w:val="0"/>
                                                                                      <w:marRight w:val="0"/>
                                                                                      <w:marTop w:val="0"/>
                                                                                      <w:marBottom w:val="0"/>
                                                                                      <w:divBdr>
                                                                                        <w:top w:val="none" w:sz="0" w:space="0" w:color="auto"/>
                                                                                        <w:left w:val="none" w:sz="0" w:space="0" w:color="auto"/>
                                                                                        <w:bottom w:val="none" w:sz="0" w:space="0" w:color="auto"/>
                                                                                        <w:right w:val="none" w:sz="0" w:space="0" w:color="auto"/>
                                                                                      </w:divBdr>
                                                                                      <w:divsChild>
                                                                                        <w:div w:id="187376868">
                                                                                          <w:marLeft w:val="0"/>
                                                                                          <w:marRight w:val="0"/>
                                                                                          <w:marTop w:val="0"/>
                                                                                          <w:marBottom w:val="0"/>
                                                                                          <w:divBdr>
                                                                                            <w:top w:val="none" w:sz="0" w:space="0" w:color="auto"/>
                                                                                            <w:left w:val="none" w:sz="0" w:space="0" w:color="auto"/>
                                                                                            <w:bottom w:val="none" w:sz="0" w:space="0" w:color="auto"/>
                                                                                            <w:right w:val="none" w:sz="0" w:space="0" w:color="auto"/>
                                                                                          </w:divBdr>
                                                                                          <w:divsChild>
                                                                                            <w:div w:id="159261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0234701">
                                                  <w:marLeft w:val="0"/>
                                                  <w:marRight w:val="0"/>
                                                  <w:marTop w:val="0"/>
                                                  <w:marBottom w:val="0"/>
                                                  <w:divBdr>
                                                    <w:top w:val="none" w:sz="0" w:space="0" w:color="auto"/>
                                                    <w:left w:val="none" w:sz="0" w:space="0" w:color="auto"/>
                                                    <w:bottom w:val="none" w:sz="0" w:space="0" w:color="auto"/>
                                                    <w:right w:val="none" w:sz="0" w:space="0" w:color="auto"/>
                                                  </w:divBdr>
                                                  <w:divsChild>
                                                    <w:div w:id="1830555672">
                                                      <w:marLeft w:val="0"/>
                                                      <w:marRight w:val="0"/>
                                                      <w:marTop w:val="0"/>
                                                      <w:marBottom w:val="0"/>
                                                      <w:divBdr>
                                                        <w:top w:val="none" w:sz="0" w:space="0" w:color="auto"/>
                                                        <w:left w:val="none" w:sz="0" w:space="0" w:color="auto"/>
                                                        <w:bottom w:val="none" w:sz="0" w:space="0" w:color="auto"/>
                                                        <w:right w:val="none" w:sz="0" w:space="0" w:color="auto"/>
                                                      </w:divBdr>
                                                      <w:divsChild>
                                                        <w:div w:id="176032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426512">
                          <w:marLeft w:val="0"/>
                          <w:marRight w:val="0"/>
                          <w:marTop w:val="0"/>
                          <w:marBottom w:val="0"/>
                          <w:divBdr>
                            <w:top w:val="none" w:sz="0" w:space="0" w:color="auto"/>
                            <w:left w:val="none" w:sz="0" w:space="0" w:color="auto"/>
                            <w:bottom w:val="none" w:sz="0" w:space="0" w:color="auto"/>
                            <w:right w:val="none" w:sz="0" w:space="0" w:color="auto"/>
                          </w:divBdr>
                          <w:divsChild>
                            <w:div w:id="460466090">
                              <w:marLeft w:val="0"/>
                              <w:marRight w:val="0"/>
                              <w:marTop w:val="0"/>
                              <w:marBottom w:val="0"/>
                              <w:divBdr>
                                <w:top w:val="none" w:sz="0" w:space="0" w:color="auto"/>
                                <w:left w:val="none" w:sz="0" w:space="0" w:color="auto"/>
                                <w:bottom w:val="none" w:sz="0" w:space="0" w:color="auto"/>
                                <w:right w:val="none" w:sz="0" w:space="0" w:color="auto"/>
                              </w:divBdr>
                              <w:divsChild>
                                <w:div w:id="1717005267">
                                  <w:marLeft w:val="0"/>
                                  <w:marRight w:val="0"/>
                                  <w:marTop w:val="0"/>
                                  <w:marBottom w:val="0"/>
                                  <w:divBdr>
                                    <w:top w:val="none" w:sz="0" w:space="0" w:color="auto"/>
                                    <w:left w:val="none" w:sz="0" w:space="0" w:color="auto"/>
                                    <w:bottom w:val="none" w:sz="0" w:space="0" w:color="auto"/>
                                    <w:right w:val="none" w:sz="0" w:space="0" w:color="auto"/>
                                  </w:divBdr>
                                  <w:divsChild>
                                    <w:div w:id="119810304">
                                      <w:marLeft w:val="0"/>
                                      <w:marRight w:val="0"/>
                                      <w:marTop w:val="0"/>
                                      <w:marBottom w:val="0"/>
                                      <w:divBdr>
                                        <w:top w:val="none" w:sz="0" w:space="0" w:color="auto"/>
                                        <w:left w:val="none" w:sz="0" w:space="0" w:color="auto"/>
                                        <w:bottom w:val="none" w:sz="0" w:space="0" w:color="auto"/>
                                        <w:right w:val="none" w:sz="0" w:space="0" w:color="auto"/>
                                      </w:divBdr>
                                      <w:divsChild>
                                        <w:div w:id="731197333">
                                          <w:marLeft w:val="0"/>
                                          <w:marRight w:val="0"/>
                                          <w:marTop w:val="0"/>
                                          <w:marBottom w:val="0"/>
                                          <w:divBdr>
                                            <w:top w:val="none" w:sz="0" w:space="0" w:color="auto"/>
                                            <w:left w:val="none" w:sz="0" w:space="0" w:color="auto"/>
                                            <w:bottom w:val="none" w:sz="0" w:space="0" w:color="auto"/>
                                            <w:right w:val="none" w:sz="0" w:space="0" w:color="auto"/>
                                          </w:divBdr>
                                          <w:divsChild>
                                            <w:div w:id="1747805899">
                                              <w:marLeft w:val="0"/>
                                              <w:marRight w:val="0"/>
                                              <w:marTop w:val="0"/>
                                              <w:marBottom w:val="0"/>
                                              <w:divBdr>
                                                <w:top w:val="none" w:sz="0" w:space="0" w:color="auto"/>
                                                <w:left w:val="none" w:sz="0" w:space="0" w:color="auto"/>
                                                <w:bottom w:val="none" w:sz="0" w:space="0" w:color="auto"/>
                                                <w:right w:val="none" w:sz="0" w:space="0" w:color="auto"/>
                                              </w:divBdr>
                                              <w:divsChild>
                                                <w:div w:id="1101726392">
                                                  <w:marLeft w:val="0"/>
                                                  <w:marRight w:val="0"/>
                                                  <w:marTop w:val="0"/>
                                                  <w:marBottom w:val="0"/>
                                                  <w:divBdr>
                                                    <w:top w:val="none" w:sz="0" w:space="0" w:color="auto"/>
                                                    <w:left w:val="none" w:sz="0" w:space="0" w:color="auto"/>
                                                    <w:bottom w:val="none" w:sz="0" w:space="0" w:color="auto"/>
                                                    <w:right w:val="none" w:sz="0" w:space="0" w:color="auto"/>
                                                  </w:divBdr>
                                                  <w:divsChild>
                                                    <w:div w:id="1747143327">
                                                      <w:marLeft w:val="0"/>
                                                      <w:marRight w:val="0"/>
                                                      <w:marTop w:val="0"/>
                                                      <w:marBottom w:val="0"/>
                                                      <w:divBdr>
                                                        <w:top w:val="none" w:sz="0" w:space="0" w:color="auto"/>
                                                        <w:left w:val="none" w:sz="0" w:space="0" w:color="auto"/>
                                                        <w:bottom w:val="none" w:sz="0" w:space="0" w:color="auto"/>
                                                        <w:right w:val="none" w:sz="0" w:space="0" w:color="auto"/>
                                                      </w:divBdr>
                                                      <w:divsChild>
                                                        <w:div w:id="1405254964">
                                                          <w:marLeft w:val="0"/>
                                                          <w:marRight w:val="0"/>
                                                          <w:marTop w:val="0"/>
                                                          <w:marBottom w:val="0"/>
                                                          <w:divBdr>
                                                            <w:top w:val="none" w:sz="0" w:space="0" w:color="auto"/>
                                                            <w:left w:val="none" w:sz="0" w:space="0" w:color="auto"/>
                                                            <w:bottom w:val="none" w:sz="0" w:space="0" w:color="auto"/>
                                                            <w:right w:val="none" w:sz="0" w:space="0" w:color="auto"/>
                                                          </w:divBdr>
                                                          <w:divsChild>
                                                            <w:div w:id="1309020570">
                                                              <w:marLeft w:val="0"/>
                                                              <w:marRight w:val="0"/>
                                                              <w:marTop w:val="0"/>
                                                              <w:marBottom w:val="0"/>
                                                              <w:divBdr>
                                                                <w:top w:val="none" w:sz="0" w:space="0" w:color="auto"/>
                                                                <w:left w:val="none" w:sz="0" w:space="0" w:color="auto"/>
                                                                <w:bottom w:val="none" w:sz="0" w:space="0" w:color="auto"/>
                                                                <w:right w:val="none" w:sz="0" w:space="0" w:color="auto"/>
                                                              </w:divBdr>
                                                              <w:divsChild>
                                                                <w:div w:id="1164708841">
                                                                  <w:marLeft w:val="0"/>
                                                                  <w:marRight w:val="0"/>
                                                                  <w:marTop w:val="0"/>
                                                                  <w:marBottom w:val="0"/>
                                                                  <w:divBdr>
                                                                    <w:top w:val="none" w:sz="0" w:space="0" w:color="auto"/>
                                                                    <w:left w:val="none" w:sz="0" w:space="0" w:color="auto"/>
                                                                    <w:bottom w:val="none" w:sz="0" w:space="0" w:color="auto"/>
                                                                    <w:right w:val="none" w:sz="0" w:space="0" w:color="auto"/>
                                                                  </w:divBdr>
                                                                </w:div>
                                                                <w:div w:id="2016834877">
                                                                  <w:marLeft w:val="0"/>
                                                                  <w:marRight w:val="0"/>
                                                                  <w:marTop w:val="0"/>
                                                                  <w:marBottom w:val="0"/>
                                                                  <w:divBdr>
                                                                    <w:top w:val="none" w:sz="0" w:space="0" w:color="auto"/>
                                                                    <w:left w:val="none" w:sz="0" w:space="0" w:color="auto"/>
                                                                    <w:bottom w:val="none" w:sz="0" w:space="0" w:color="auto"/>
                                                                    <w:right w:val="none" w:sz="0" w:space="0" w:color="auto"/>
                                                                  </w:divBdr>
                                                                </w:div>
                                                                <w:div w:id="52237950">
                                                                  <w:marLeft w:val="0"/>
                                                                  <w:marRight w:val="0"/>
                                                                  <w:marTop w:val="0"/>
                                                                  <w:marBottom w:val="0"/>
                                                                  <w:divBdr>
                                                                    <w:top w:val="none" w:sz="0" w:space="0" w:color="auto"/>
                                                                    <w:left w:val="none" w:sz="0" w:space="0" w:color="auto"/>
                                                                    <w:bottom w:val="none" w:sz="0" w:space="0" w:color="auto"/>
                                                                    <w:right w:val="none" w:sz="0" w:space="0" w:color="auto"/>
                                                                  </w:divBdr>
                                                                  <w:divsChild>
                                                                    <w:div w:id="1224370116">
                                                                      <w:marLeft w:val="0"/>
                                                                      <w:marRight w:val="0"/>
                                                                      <w:marTop w:val="0"/>
                                                                      <w:marBottom w:val="0"/>
                                                                      <w:divBdr>
                                                                        <w:top w:val="none" w:sz="0" w:space="0" w:color="auto"/>
                                                                        <w:left w:val="none" w:sz="0" w:space="0" w:color="auto"/>
                                                                        <w:bottom w:val="none" w:sz="0" w:space="0" w:color="auto"/>
                                                                        <w:right w:val="none" w:sz="0" w:space="0" w:color="auto"/>
                                                                      </w:divBdr>
                                                                    </w:div>
                                                                    <w:div w:id="1554005003">
                                                                      <w:marLeft w:val="0"/>
                                                                      <w:marRight w:val="0"/>
                                                                      <w:marTop w:val="0"/>
                                                                      <w:marBottom w:val="0"/>
                                                                      <w:divBdr>
                                                                        <w:top w:val="none" w:sz="0" w:space="0" w:color="auto"/>
                                                                        <w:left w:val="none" w:sz="0" w:space="0" w:color="auto"/>
                                                                        <w:bottom w:val="none" w:sz="0" w:space="0" w:color="auto"/>
                                                                        <w:right w:val="none" w:sz="0" w:space="0" w:color="auto"/>
                                                                      </w:divBdr>
                                                                      <w:divsChild>
                                                                        <w:div w:id="1918438387">
                                                                          <w:marLeft w:val="0"/>
                                                                          <w:marRight w:val="0"/>
                                                                          <w:marTop w:val="0"/>
                                                                          <w:marBottom w:val="0"/>
                                                                          <w:divBdr>
                                                                            <w:top w:val="none" w:sz="0" w:space="0" w:color="auto"/>
                                                                            <w:left w:val="none" w:sz="0" w:space="0" w:color="auto"/>
                                                                            <w:bottom w:val="none" w:sz="0" w:space="0" w:color="auto"/>
                                                                            <w:right w:val="none" w:sz="0" w:space="0" w:color="auto"/>
                                                                          </w:divBdr>
                                                                          <w:divsChild>
                                                                            <w:div w:id="1965621586">
                                                                              <w:marLeft w:val="0"/>
                                                                              <w:marRight w:val="0"/>
                                                                              <w:marTop w:val="0"/>
                                                                              <w:marBottom w:val="0"/>
                                                                              <w:divBdr>
                                                                                <w:top w:val="none" w:sz="0" w:space="0" w:color="auto"/>
                                                                                <w:left w:val="none" w:sz="0" w:space="0" w:color="auto"/>
                                                                                <w:bottom w:val="none" w:sz="0" w:space="0" w:color="auto"/>
                                                                                <w:right w:val="none" w:sz="0" w:space="0" w:color="auto"/>
                                                                              </w:divBdr>
                                                                            </w:div>
                                                                            <w:div w:id="839856484">
                                                                              <w:marLeft w:val="0"/>
                                                                              <w:marRight w:val="0"/>
                                                                              <w:marTop w:val="0"/>
                                                                              <w:marBottom w:val="0"/>
                                                                              <w:divBdr>
                                                                                <w:top w:val="none" w:sz="0" w:space="0" w:color="auto"/>
                                                                                <w:left w:val="none" w:sz="0" w:space="0" w:color="auto"/>
                                                                                <w:bottom w:val="none" w:sz="0" w:space="0" w:color="auto"/>
                                                                                <w:right w:val="none" w:sz="0" w:space="0" w:color="auto"/>
                                                                              </w:divBdr>
                                                                            </w:div>
                                                                          </w:divsChild>
                                                                        </w:div>
                                                                        <w:div w:id="1517110509">
                                                                          <w:marLeft w:val="0"/>
                                                                          <w:marRight w:val="0"/>
                                                                          <w:marTop w:val="0"/>
                                                                          <w:marBottom w:val="0"/>
                                                                          <w:divBdr>
                                                                            <w:top w:val="none" w:sz="0" w:space="0" w:color="auto"/>
                                                                            <w:left w:val="none" w:sz="0" w:space="0" w:color="auto"/>
                                                                            <w:bottom w:val="none" w:sz="0" w:space="0" w:color="auto"/>
                                                                            <w:right w:val="none" w:sz="0" w:space="0" w:color="auto"/>
                                                                          </w:divBdr>
                                                                          <w:divsChild>
                                                                            <w:div w:id="124812436">
                                                                              <w:marLeft w:val="0"/>
                                                                              <w:marRight w:val="0"/>
                                                                              <w:marTop w:val="0"/>
                                                                              <w:marBottom w:val="0"/>
                                                                              <w:divBdr>
                                                                                <w:top w:val="none" w:sz="0" w:space="0" w:color="auto"/>
                                                                                <w:left w:val="none" w:sz="0" w:space="0" w:color="auto"/>
                                                                                <w:bottom w:val="none" w:sz="0" w:space="0" w:color="auto"/>
                                                                                <w:right w:val="none" w:sz="0" w:space="0" w:color="auto"/>
                                                                              </w:divBdr>
                                                                            </w:div>
                                                                            <w:div w:id="1807700777">
                                                                              <w:marLeft w:val="0"/>
                                                                              <w:marRight w:val="0"/>
                                                                              <w:marTop w:val="0"/>
                                                                              <w:marBottom w:val="0"/>
                                                                              <w:divBdr>
                                                                                <w:top w:val="none" w:sz="0" w:space="0" w:color="auto"/>
                                                                                <w:left w:val="none" w:sz="0" w:space="0" w:color="auto"/>
                                                                                <w:bottom w:val="none" w:sz="0" w:space="0" w:color="auto"/>
                                                                                <w:right w:val="none" w:sz="0" w:space="0" w:color="auto"/>
                                                                              </w:divBdr>
                                                                            </w:div>
                                                                          </w:divsChild>
                                                                        </w:div>
                                                                        <w:div w:id="1320186347">
                                                                          <w:marLeft w:val="0"/>
                                                                          <w:marRight w:val="0"/>
                                                                          <w:marTop w:val="0"/>
                                                                          <w:marBottom w:val="0"/>
                                                                          <w:divBdr>
                                                                            <w:top w:val="none" w:sz="0" w:space="0" w:color="auto"/>
                                                                            <w:left w:val="none" w:sz="0" w:space="0" w:color="auto"/>
                                                                            <w:bottom w:val="none" w:sz="0" w:space="0" w:color="auto"/>
                                                                            <w:right w:val="none" w:sz="0" w:space="0" w:color="auto"/>
                                                                          </w:divBdr>
                                                                          <w:divsChild>
                                                                            <w:div w:id="1482238076">
                                                                              <w:marLeft w:val="0"/>
                                                                              <w:marRight w:val="0"/>
                                                                              <w:marTop w:val="0"/>
                                                                              <w:marBottom w:val="0"/>
                                                                              <w:divBdr>
                                                                                <w:top w:val="none" w:sz="0" w:space="0" w:color="auto"/>
                                                                                <w:left w:val="none" w:sz="0" w:space="0" w:color="auto"/>
                                                                                <w:bottom w:val="none" w:sz="0" w:space="0" w:color="auto"/>
                                                                                <w:right w:val="none" w:sz="0" w:space="0" w:color="auto"/>
                                                                              </w:divBdr>
                                                                            </w:div>
                                                                            <w:div w:id="602760741">
                                                                              <w:marLeft w:val="0"/>
                                                                              <w:marRight w:val="0"/>
                                                                              <w:marTop w:val="0"/>
                                                                              <w:marBottom w:val="0"/>
                                                                              <w:divBdr>
                                                                                <w:top w:val="none" w:sz="0" w:space="0" w:color="auto"/>
                                                                                <w:left w:val="none" w:sz="0" w:space="0" w:color="auto"/>
                                                                                <w:bottom w:val="none" w:sz="0" w:space="0" w:color="auto"/>
                                                                                <w:right w:val="none" w:sz="0" w:space="0" w:color="auto"/>
                                                                              </w:divBdr>
                                                                            </w:div>
                                                                          </w:divsChild>
                                                                        </w:div>
                                                                        <w:div w:id="1620140263">
                                                                          <w:marLeft w:val="0"/>
                                                                          <w:marRight w:val="0"/>
                                                                          <w:marTop w:val="0"/>
                                                                          <w:marBottom w:val="0"/>
                                                                          <w:divBdr>
                                                                            <w:top w:val="none" w:sz="0" w:space="0" w:color="auto"/>
                                                                            <w:left w:val="none" w:sz="0" w:space="0" w:color="auto"/>
                                                                            <w:bottom w:val="none" w:sz="0" w:space="0" w:color="auto"/>
                                                                            <w:right w:val="none" w:sz="0" w:space="0" w:color="auto"/>
                                                                          </w:divBdr>
                                                                          <w:divsChild>
                                                                            <w:div w:id="1669556698">
                                                                              <w:marLeft w:val="0"/>
                                                                              <w:marRight w:val="0"/>
                                                                              <w:marTop w:val="0"/>
                                                                              <w:marBottom w:val="0"/>
                                                                              <w:divBdr>
                                                                                <w:top w:val="none" w:sz="0" w:space="0" w:color="auto"/>
                                                                                <w:left w:val="none" w:sz="0" w:space="0" w:color="auto"/>
                                                                                <w:bottom w:val="none" w:sz="0" w:space="0" w:color="auto"/>
                                                                                <w:right w:val="none" w:sz="0" w:space="0" w:color="auto"/>
                                                                              </w:divBdr>
                                                                            </w:div>
                                                                            <w:div w:id="1996836418">
                                                                              <w:marLeft w:val="0"/>
                                                                              <w:marRight w:val="0"/>
                                                                              <w:marTop w:val="0"/>
                                                                              <w:marBottom w:val="0"/>
                                                                              <w:divBdr>
                                                                                <w:top w:val="none" w:sz="0" w:space="0" w:color="auto"/>
                                                                                <w:left w:val="none" w:sz="0" w:space="0" w:color="auto"/>
                                                                                <w:bottom w:val="none" w:sz="0" w:space="0" w:color="auto"/>
                                                                                <w:right w:val="none" w:sz="0" w:space="0" w:color="auto"/>
                                                                              </w:divBdr>
                                                                            </w:div>
                                                                          </w:divsChild>
                                                                        </w:div>
                                                                        <w:div w:id="730005951">
                                                                          <w:marLeft w:val="0"/>
                                                                          <w:marRight w:val="0"/>
                                                                          <w:marTop w:val="0"/>
                                                                          <w:marBottom w:val="0"/>
                                                                          <w:divBdr>
                                                                            <w:top w:val="none" w:sz="0" w:space="0" w:color="auto"/>
                                                                            <w:left w:val="none" w:sz="0" w:space="0" w:color="auto"/>
                                                                            <w:bottom w:val="none" w:sz="0" w:space="0" w:color="auto"/>
                                                                            <w:right w:val="none" w:sz="0" w:space="0" w:color="auto"/>
                                                                          </w:divBdr>
                                                                          <w:divsChild>
                                                                            <w:div w:id="470484704">
                                                                              <w:marLeft w:val="0"/>
                                                                              <w:marRight w:val="0"/>
                                                                              <w:marTop w:val="0"/>
                                                                              <w:marBottom w:val="0"/>
                                                                              <w:divBdr>
                                                                                <w:top w:val="none" w:sz="0" w:space="0" w:color="auto"/>
                                                                                <w:left w:val="none" w:sz="0" w:space="0" w:color="auto"/>
                                                                                <w:bottom w:val="none" w:sz="0" w:space="0" w:color="auto"/>
                                                                                <w:right w:val="none" w:sz="0" w:space="0" w:color="auto"/>
                                                                              </w:divBdr>
                                                                            </w:div>
                                                                            <w:div w:id="1415738417">
                                                                              <w:marLeft w:val="0"/>
                                                                              <w:marRight w:val="0"/>
                                                                              <w:marTop w:val="0"/>
                                                                              <w:marBottom w:val="0"/>
                                                                              <w:divBdr>
                                                                                <w:top w:val="none" w:sz="0" w:space="0" w:color="auto"/>
                                                                                <w:left w:val="none" w:sz="0" w:space="0" w:color="auto"/>
                                                                                <w:bottom w:val="none" w:sz="0" w:space="0" w:color="auto"/>
                                                                                <w:right w:val="none" w:sz="0" w:space="0" w:color="auto"/>
                                                                              </w:divBdr>
                                                                            </w:div>
                                                                          </w:divsChild>
                                                                        </w:div>
                                                                        <w:div w:id="320934929">
                                                                          <w:marLeft w:val="0"/>
                                                                          <w:marRight w:val="0"/>
                                                                          <w:marTop w:val="0"/>
                                                                          <w:marBottom w:val="0"/>
                                                                          <w:divBdr>
                                                                            <w:top w:val="none" w:sz="0" w:space="0" w:color="auto"/>
                                                                            <w:left w:val="none" w:sz="0" w:space="0" w:color="auto"/>
                                                                            <w:bottom w:val="none" w:sz="0" w:space="0" w:color="auto"/>
                                                                            <w:right w:val="none" w:sz="0" w:space="0" w:color="auto"/>
                                                                          </w:divBdr>
                                                                          <w:divsChild>
                                                                            <w:div w:id="2128501449">
                                                                              <w:marLeft w:val="0"/>
                                                                              <w:marRight w:val="0"/>
                                                                              <w:marTop w:val="0"/>
                                                                              <w:marBottom w:val="0"/>
                                                                              <w:divBdr>
                                                                                <w:top w:val="none" w:sz="0" w:space="0" w:color="auto"/>
                                                                                <w:left w:val="none" w:sz="0" w:space="0" w:color="auto"/>
                                                                                <w:bottom w:val="none" w:sz="0" w:space="0" w:color="auto"/>
                                                                                <w:right w:val="none" w:sz="0" w:space="0" w:color="auto"/>
                                                                              </w:divBdr>
                                                                            </w:div>
                                                                            <w:div w:id="1883864624">
                                                                              <w:marLeft w:val="0"/>
                                                                              <w:marRight w:val="0"/>
                                                                              <w:marTop w:val="0"/>
                                                                              <w:marBottom w:val="0"/>
                                                                              <w:divBdr>
                                                                                <w:top w:val="none" w:sz="0" w:space="0" w:color="auto"/>
                                                                                <w:left w:val="none" w:sz="0" w:space="0" w:color="auto"/>
                                                                                <w:bottom w:val="none" w:sz="0" w:space="0" w:color="auto"/>
                                                                                <w:right w:val="none" w:sz="0" w:space="0" w:color="auto"/>
                                                                              </w:divBdr>
                                                                            </w:div>
                                                                          </w:divsChild>
                                                                        </w:div>
                                                                        <w:div w:id="984242862">
                                                                          <w:marLeft w:val="0"/>
                                                                          <w:marRight w:val="0"/>
                                                                          <w:marTop w:val="0"/>
                                                                          <w:marBottom w:val="0"/>
                                                                          <w:divBdr>
                                                                            <w:top w:val="none" w:sz="0" w:space="0" w:color="auto"/>
                                                                            <w:left w:val="none" w:sz="0" w:space="0" w:color="auto"/>
                                                                            <w:bottom w:val="none" w:sz="0" w:space="0" w:color="auto"/>
                                                                            <w:right w:val="none" w:sz="0" w:space="0" w:color="auto"/>
                                                                          </w:divBdr>
                                                                          <w:divsChild>
                                                                            <w:div w:id="1547327694">
                                                                              <w:marLeft w:val="0"/>
                                                                              <w:marRight w:val="0"/>
                                                                              <w:marTop w:val="0"/>
                                                                              <w:marBottom w:val="0"/>
                                                                              <w:divBdr>
                                                                                <w:top w:val="none" w:sz="0" w:space="0" w:color="auto"/>
                                                                                <w:left w:val="none" w:sz="0" w:space="0" w:color="auto"/>
                                                                                <w:bottom w:val="none" w:sz="0" w:space="0" w:color="auto"/>
                                                                                <w:right w:val="none" w:sz="0" w:space="0" w:color="auto"/>
                                                                              </w:divBdr>
                                                                            </w:div>
                                                                            <w:div w:id="14247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54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055316">
                                      <w:marLeft w:val="0"/>
                                      <w:marRight w:val="0"/>
                                      <w:marTop w:val="0"/>
                                      <w:marBottom w:val="0"/>
                                      <w:divBdr>
                                        <w:top w:val="none" w:sz="0" w:space="0" w:color="auto"/>
                                        <w:left w:val="none" w:sz="0" w:space="0" w:color="auto"/>
                                        <w:bottom w:val="none" w:sz="0" w:space="0" w:color="auto"/>
                                        <w:right w:val="none" w:sz="0" w:space="0" w:color="auto"/>
                                      </w:divBdr>
                                      <w:divsChild>
                                        <w:div w:id="1990552464">
                                          <w:marLeft w:val="0"/>
                                          <w:marRight w:val="0"/>
                                          <w:marTop w:val="0"/>
                                          <w:marBottom w:val="0"/>
                                          <w:divBdr>
                                            <w:top w:val="none" w:sz="0" w:space="0" w:color="auto"/>
                                            <w:left w:val="none" w:sz="0" w:space="0" w:color="auto"/>
                                            <w:bottom w:val="none" w:sz="0" w:space="0" w:color="auto"/>
                                            <w:right w:val="none" w:sz="0" w:space="0" w:color="auto"/>
                                          </w:divBdr>
                                        </w:div>
                                        <w:div w:id="257830883">
                                          <w:marLeft w:val="0"/>
                                          <w:marRight w:val="0"/>
                                          <w:marTop w:val="0"/>
                                          <w:marBottom w:val="0"/>
                                          <w:divBdr>
                                            <w:top w:val="none" w:sz="0" w:space="0" w:color="auto"/>
                                            <w:left w:val="none" w:sz="0" w:space="0" w:color="auto"/>
                                            <w:bottom w:val="none" w:sz="0" w:space="0" w:color="auto"/>
                                            <w:right w:val="none" w:sz="0" w:space="0" w:color="auto"/>
                                          </w:divBdr>
                                          <w:divsChild>
                                            <w:div w:id="572008961">
                                              <w:marLeft w:val="0"/>
                                              <w:marRight w:val="0"/>
                                              <w:marTop w:val="0"/>
                                              <w:marBottom w:val="0"/>
                                              <w:divBdr>
                                                <w:top w:val="none" w:sz="0" w:space="0" w:color="auto"/>
                                                <w:left w:val="none" w:sz="0" w:space="0" w:color="auto"/>
                                                <w:bottom w:val="none" w:sz="0" w:space="0" w:color="auto"/>
                                                <w:right w:val="none" w:sz="0" w:space="0" w:color="auto"/>
                                              </w:divBdr>
                                            </w:div>
                                            <w:div w:id="178030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918335">
                          <w:marLeft w:val="0"/>
                          <w:marRight w:val="0"/>
                          <w:marTop w:val="0"/>
                          <w:marBottom w:val="0"/>
                          <w:divBdr>
                            <w:top w:val="none" w:sz="0" w:space="0" w:color="auto"/>
                            <w:left w:val="none" w:sz="0" w:space="0" w:color="auto"/>
                            <w:bottom w:val="none" w:sz="0" w:space="0" w:color="auto"/>
                            <w:right w:val="none" w:sz="0" w:space="0" w:color="auto"/>
                          </w:divBdr>
                          <w:divsChild>
                            <w:div w:id="1407803372">
                              <w:marLeft w:val="0"/>
                              <w:marRight w:val="0"/>
                              <w:marTop w:val="0"/>
                              <w:marBottom w:val="0"/>
                              <w:divBdr>
                                <w:top w:val="none" w:sz="0" w:space="0" w:color="auto"/>
                                <w:left w:val="none" w:sz="0" w:space="0" w:color="auto"/>
                                <w:bottom w:val="none" w:sz="0" w:space="0" w:color="auto"/>
                                <w:right w:val="none" w:sz="0" w:space="0" w:color="auto"/>
                              </w:divBdr>
                              <w:divsChild>
                                <w:div w:id="5964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972251">
          <w:marLeft w:val="0"/>
          <w:marRight w:val="0"/>
          <w:marTop w:val="0"/>
          <w:marBottom w:val="0"/>
          <w:divBdr>
            <w:top w:val="none" w:sz="0" w:space="0" w:color="auto"/>
            <w:left w:val="none" w:sz="0" w:space="0" w:color="auto"/>
            <w:bottom w:val="none" w:sz="0" w:space="0" w:color="auto"/>
            <w:right w:val="none" w:sz="0" w:space="0" w:color="auto"/>
          </w:divBdr>
          <w:divsChild>
            <w:div w:id="1960337656">
              <w:marLeft w:val="0"/>
              <w:marRight w:val="0"/>
              <w:marTop w:val="0"/>
              <w:marBottom w:val="0"/>
              <w:divBdr>
                <w:top w:val="none" w:sz="0" w:space="0" w:color="auto"/>
                <w:left w:val="none" w:sz="0" w:space="0" w:color="auto"/>
                <w:bottom w:val="none" w:sz="0" w:space="0" w:color="auto"/>
                <w:right w:val="none" w:sz="0" w:space="0" w:color="auto"/>
              </w:divBdr>
              <w:divsChild>
                <w:div w:id="2013991900">
                  <w:marLeft w:val="0"/>
                  <w:marRight w:val="0"/>
                  <w:marTop w:val="0"/>
                  <w:marBottom w:val="0"/>
                  <w:divBdr>
                    <w:top w:val="none" w:sz="0" w:space="0" w:color="auto"/>
                    <w:left w:val="none" w:sz="0" w:space="0" w:color="auto"/>
                    <w:bottom w:val="none" w:sz="0" w:space="0" w:color="auto"/>
                    <w:right w:val="none" w:sz="0" w:space="0" w:color="auto"/>
                  </w:divBdr>
                  <w:divsChild>
                    <w:div w:id="1985575320">
                      <w:marLeft w:val="0"/>
                      <w:marRight w:val="0"/>
                      <w:marTop w:val="0"/>
                      <w:marBottom w:val="0"/>
                      <w:divBdr>
                        <w:top w:val="none" w:sz="0" w:space="0" w:color="auto"/>
                        <w:left w:val="none" w:sz="0" w:space="0" w:color="auto"/>
                        <w:bottom w:val="none" w:sz="0" w:space="0" w:color="auto"/>
                        <w:right w:val="none" w:sz="0" w:space="0" w:color="auto"/>
                      </w:divBdr>
                      <w:divsChild>
                        <w:div w:id="2033415553">
                          <w:marLeft w:val="0"/>
                          <w:marRight w:val="0"/>
                          <w:marTop w:val="0"/>
                          <w:marBottom w:val="0"/>
                          <w:divBdr>
                            <w:top w:val="none" w:sz="0" w:space="0" w:color="auto"/>
                            <w:left w:val="none" w:sz="0" w:space="0" w:color="auto"/>
                            <w:bottom w:val="none" w:sz="0" w:space="0" w:color="auto"/>
                            <w:right w:val="none" w:sz="0" w:space="0" w:color="auto"/>
                          </w:divBdr>
                          <w:divsChild>
                            <w:div w:id="1651323827">
                              <w:marLeft w:val="0"/>
                              <w:marRight w:val="0"/>
                              <w:marTop w:val="0"/>
                              <w:marBottom w:val="0"/>
                              <w:divBdr>
                                <w:top w:val="none" w:sz="0" w:space="0" w:color="auto"/>
                                <w:left w:val="none" w:sz="0" w:space="0" w:color="auto"/>
                                <w:bottom w:val="none" w:sz="0" w:space="0" w:color="auto"/>
                                <w:right w:val="none" w:sz="0" w:space="0" w:color="auto"/>
                              </w:divBdr>
                              <w:divsChild>
                                <w:div w:id="101241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Sheet1!$B$1</c:f>
              <c:strCache>
                <c:ptCount val="1"/>
                <c:pt idx="0">
                  <c:v>Cantidad de Etanol Consumido</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Lbl>
              <c:idx val="0"/>
              <c:layout>
                <c:manualLayout>
                  <c:x val="-3.07384760112888E-2"/>
                  <c:y val="4.7973710947422123E-2"/>
                </c:manualLayout>
              </c:layout>
              <c:tx>
                <c:rich>
                  <a:bodyPr/>
                  <a:lstStyle/>
                  <a:p>
                    <a:r>
                      <a:rPr lang="en-US" sz="1200" b="1"/>
                      <a:t>a</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486-4AE9-8B53-CA127D9B1359}"/>
                </c:ext>
                <c:ext xmlns:c15="http://schemas.microsoft.com/office/drawing/2012/chart" uri="{CE6537A1-D6FC-4f65-9D91-7224C49458BB}"/>
              </c:extLst>
            </c:dLbl>
            <c:dLbl>
              <c:idx val="1"/>
              <c:tx>
                <c:rich>
                  <a:bodyPr/>
                  <a:lstStyle/>
                  <a:p>
                    <a:r>
                      <a:rPr lang="en-US"/>
                      <a:t>b </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486-4AE9-8B53-CA127D9B1359}"/>
                </c:ext>
                <c:ext xmlns:c15="http://schemas.microsoft.com/office/drawing/2012/chart" uri="{CE6537A1-D6FC-4f65-9D91-7224C49458BB}"/>
              </c:extLst>
            </c:dLbl>
            <c:dLbl>
              <c:idx val="2"/>
              <c:tx>
                <c:rich>
                  <a:bodyPr/>
                  <a:lstStyle/>
                  <a:p>
                    <a:r>
                      <a:rPr lang="en-US"/>
                      <a:t>c</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A486-4AE9-8B53-CA127D9B1359}"/>
                </c:ext>
                <c:ext xmlns:c15="http://schemas.microsoft.com/office/drawing/2012/chart" uri="{CE6537A1-D6FC-4f65-9D91-7224C49458BB}"/>
              </c:extLst>
            </c:dLbl>
            <c:dLbl>
              <c:idx val="3"/>
              <c:tx>
                <c:rich>
                  <a:bodyPr/>
                  <a:lstStyle/>
                  <a:p>
                    <a:r>
                      <a:rPr lang="en-US"/>
                      <a:t>c</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A486-4AE9-8B53-CA127D9B1359}"/>
                </c:ext>
                <c:ext xmlns:c15="http://schemas.microsoft.com/office/drawing/2012/chart" uri="{CE6537A1-D6FC-4f65-9D91-7224C49458BB}"/>
              </c:extLst>
            </c:dLbl>
            <c:dLbl>
              <c:idx val="4"/>
              <c:tx>
                <c:rich>
                  <a:bodyPr/>
                  <a:lstStyle/>
                  <a:p>
                    <a:r>
                      <a:rPr lang="en-US"/>
                      <a:t>b</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A486-4AE9-8B53-CA127D9B1359}"/>
                </c:ext>
                <c:ext xmlns:c15="http://schemas.microsoft.com/office/drawing/2012/chart" uri="{CE6537A1-D6FC-4f65-9D91-7224C49458BB}"/>
              </c:extLst>
            </c:dLbl>
            <c:dLbl>
              <c:idx val="5"/>
              <c:layout>
                <c:manualLayout>
                  <c:x val="-2.4976481655691427E-2"/>
                  <c:y val="4.7076771653543681E-2"/>
                </c:manualLayout>
              </c:layout>
              <c:tx>
                <c:rich>
                  <a:bodyPr/>
                  <a:lstStyle/>
                  <a:p>
                    <a:r>
                      <a:rPr lang="en-US"/>
                      <a:t>d</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A486-4AE9-8B53-CA127D9B1359}"/>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lang="en-US" sz="1200" b="1"/>
                </a:pPr>
                <a:endParaRPr lang="es-E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Sheet1!$A$2:$A$7</c:f>
              <c:numCache>
                <c:formatCode>General</c:formatCode>
                <c:ptCount val="6"/>
                <c:pt idx="0">
                  <c:v>5</c:v>
                </c:pt>
                <c:pt idx="1">
                  <c:v>5</c:v>
                </c:pt>
                <c:pt idx="2">
                  <c:v>10</c:v>
                </c:pt>
                <c:pt idx="3">
                  <c:v>15</c:v>
                </c:pt>
                <c:pt idx="4">
                  <c:v>20</c:v>
                </c:pt>
                <c:pt idx="5">
                  <c:v>20</c:v>
                </c:pt>
              </c:numCache>
            </c:numRef>
          </c:xVal>
          <c:yVal>
            <c:numRef>
              <c:f>Sheet1!$B$2:$B$7</c:f>
              <c:numCache>
                <c:formatCode>General</c:formatCode>
                <c:ptCount val="6"/>
                <c:pt idx="0">
                  <c:v>223.5</c:v>
                </c:pt>
                <c:pt idx="1">
                  <c:v>247.5</c:v>
                </c:pt>
                <c:pt idx="2">
                  <c:v>164.5</c:v>
                </c:pt>
                <c:pt idx="3">
                  <c:v>175.5</c:v>
                </c:pt>
                <c:pt idx="4">
                  <c:v>254</c:v>
                </c:pt>
                <c:pt idx="5">
                  <c:v>199</c:v>
                </c:pt>
              </c:numCache>
            </c:numRef>
          </c:yVal>
          <c:smooth val="0"/>
          <c:extLst xmlns:c16r2="http://schemas.microsoft.com/office/drawing/2015/06/chart">
            <c:ext xmlns:c16="http://schemas.microsoft.com/office/drawing/2014/chart" uri="{C3380CC4-5D6E-409C-BE32-E72D297353CC}">
              <c16:uniqueId val="{00000000-E088-4442-8040-9E3B33F64CB0}"/>
            </c:ext>
          </c:extLst>
        </c:ser>
        <c:dLbls>
          <c:showLegendKey val="0"/>
          <c:showVal val="1"/>
          <c:showCatName val="0"/>
          <c:showSerName val="0"/>
          <c:showPercent val="0"/>
          <c:showBubbleSize val="0"/>
        </c:dLbls>
        <c:axId val="466500048"/>
        <c:axId val="466500608"/>
      </c:scatterChart>
      <c:valAx>
        <c:axId val="466500048"/>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lang="en-US"/>
                </a:pPr>
                <a:r>
                  <a:rPr lang="en-US" i="0"/>
                  <a:t>GRADUACIÓN</a:t>
                </a:r>
                <a:r>
                  <a:rPr lang="en-US" i="0" baseline="0"/>
                  <a:t> ALCOHÓLICA</a:t>
                </a:r>
              </a:p>
              <a:p>
                <a:pPr>
                  <a:defRPr lang="en-US"/>
                </a:pPr>
                <a:r>
                  <a:rPr lang="en-US" i="0" baseline="0"/>
                  <a:t>(%)</a:t>
                </a:r>
                <a:endParaRPr lang="en-US" i="0"/>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lang="en-US"/>
            </a:pPr>
            <a:endParaRPr lang="es-ES"/>
          </a:p>
        </c:txPr>
        <c:crossAx val="466500608"/>
        <c:crosses val="autoZero"/>
        <c:crossBetween val="midCat"/>
      </c:valAx>
      <c:valAx>
        <c:axId val="466500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lang="en-US"/>
                </a:pPr>
                <a:r>
                  <a:rPr lang="en-US" i="0"/>
                  <a:t>CANTIDAD</a:t>
                </a:r>
                <a:r>
                  <a:rPr lang="en-US" i="0" baseline="0"/>
                  <a:t> DE SOLUCIÓN ALCOHÓLICA CONSUMIDA POR EL GRUPO  ETANOL</a:t>
                </a:r>
              </a:p>
              <a:p>
                <a:pPr>
                  <a:defRPr lang="en-US"/>
                </a:pPr>
                <a:r>
                  <a:rPr lang="en-US" i="0" baseline="0"/>
                  <a:t>(ml)</a:t>
                </a:r>
              </a:p>
              <a:p>
                <a:pPr>
                  <a:defRPr lang="en-US"/>
                </a:pPr>
                <a:endParaRPr lang="en-US"/>
              </a:p>
            </c:rich>
          </c:tx>
          <c:layout>
            <c:manualLayout>
              <c:xMode val="edge"/>
              <c:yMode val="edge"/>
              <c:x val="2.5870178739416879E-2"/>
              <c:y val="0.13337725425450817"/>
            </c:manualLayout>
          </c:layout>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lang="en-US"/>
            </a:pPr>
            <a:endParaRPr lang="es-ES"/>
          </a:p>
        </c:txPr>
        <c:crossAx val="4665000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i="1"/>
      </a:pPr>
      <a:endParaRPr lang="es-E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Antes </c:v>
                </c:pt>
              </c:strCache>
            </c:strRef>
          </c:tx>
          <c:spPr>
            <a:solidFill>
              <a:schemeClr val="accent5">
                <a:shade val="76000"/>
              </a:schemeClr>
            </a:solidFill>
            <a:ln>
              <a:noFill/>
            </a:ln>
            <a:effectLst/>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Sheet1!$A$2:$A$3</c:f>
              <c:strCache>
                <c:ptCount val="2"/>
                <c:pt idx="0">
                  <c:v>Controles </c:v>
                </c:pt>
                <c:pt idx="1">
                  <c:v>Tratados</c:v>
                </c:pt>
              </c:strCache>
            </c:strRef>
          </c:cat>
          <c:val>
            <c:numRef>
              <c:f>Sheet1!$B$2:$B$3</c:f>
              <c:numCache>
                <c:formatCode>General</c:formatCode>
                <c:ptCount val="2"/>
                <c:pt idx="0">
                  <c:v>67.669999999999987</c:v>
                </c:pt>
                <c:pt idx="1">
                  <c:v>67.669999999999987</c:v>
                </c:pt>
              </c:numCache>
            </c:numRef>
          </c:val>
          <c:extLst xmlns:c16r2="http://schemas.microsoft.com/office/drawing/2015/06/chart">
            <c:ext xmlns:c16="http://schemas.microsoft.com/office/drawing/2014/chart" uri="{C3380CC4-5D6E-409C-BE32-E72D297353CC}">
              <c16:uniqueId val="{00000000-CE55-4129-B6D9-ECFDC11E5FFC}"/>
            </c:ext>
          </c:extLst>
        </c:ser>
        <c:ser>
          <c:idx val="1"/>
          <c:order val="1"/>
          <c:tx>
            <c:strRef>
              <c:f>Sheet1!$C$1</c:f>
              <c:strCache>
                <c:ptCount val="1"/>
                <c:pt idx="0">
                  <c:v>Después</c:v>
                </c:pt>
              </c:strCache>
            </c:strRef>
          </c:tx>
          <c:spPr>
            <a:solidFill>
              <a:schemeClr val="accent5">
                <a:tint val="77000"/>
              </a:schemeClr>
            </a:solidFill>
            <a:ln>
              <a:noFill/>
            </a:ln>
            <a:effectLst/>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Sheet1!$A$2:$A$3</c:f>
              <c:strCache>
                <c:ptCount val="2"/>
                <c:pt idx="0">
                  <c:v>Controles </c:v>
                </c:pt>
                <c:pt idx="1">
                  <c:v>Tratados</c:v>
                </c:pt>
              </c:strCache>
            </c:strRef>
          </c:cat>
          <c:val>
            <c:numRef>
              <c:f>Sheet1!$C$2:$C$3</c:f>
              <c:numCache>
                <c:formatCode>General</c:formatCode>
                <c:ptCount val="2"/>
                <c:pt idx="0">
                  <c:v>62.67</c:v>
                </c:pt>
                <c:pt idx="1">
                  <c:v>44</c:v>
                </c:pt>
              </c:numCache>
            </c:numRef>
          </c:val>
          <c:extLst xmlns:c16r2="http://schemas.microsoft.com/office/drawing/2015/06/chart">
            <c:ext xmlns:c16="http://schemas.microsoft.com/office/drawing/2014/chart" uri="{C3380CC4-5D6E-409C-BE32-E72D297353CC}">
              <c16:uniqueId val="{00000001-CE55-4129-B6D9-ECFDC11E5FFC}"/>
            </c:ext>
          </c:extLst>
        </c:ser>
        <c:dLbls>
          <c:showLegendKey val="0"/>
          <c:showVal val="1"/>
          <c:showCatName val="0"/>
          <c:showSerName val="0"/>
          <c:showPercent val="0"/>
          <c:showBubbleSize val="0"/>
        </c:dLbls>
        <c:gapWidth val="219"/>
        <c:overlap val="-27"/>
        <c:axId val="650680768"/>
        <c:axId val="650681328"/>
      </c:barChart>
      <c:catAx>
        <c:axId val="650680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s-ES"/>
          </a:p>
        </c:txPr>
        <c:crossAx val="650681328"/>
        <c:crosses val="autoZero"/>
        <c:auto val="1"/>
        <c:lblAlgn val="ctr"/>
        <c:lblOffset val="100"/>
        <c:noMultiLvlLbl val="0"/>
      </c:catAx>
      <c:valAx>
        <c:axId val="650681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s-ES"/>
          </a:p>
        </c:txPr>
        <c:crossAx val="650680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2">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7026A-7E72-4C99-A8D0-3AA87885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5968</Words>
  <Characters>32825</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alicia.duquesne</dc:creator>
  <cp:lastModifiedBy>Zullyt Barbara Zamora Rodriguez</cp:lastModifiedBy>
  <cp:revision>3</cp:revision>
  <cp:lastPrinted>2019-11-25T14:32:00Z</cp:lastPrinted>
  <dcterms:created xsi:type="dcterms:W3CDTF">2020-02-06T15:29:00Z</dcterms:created>
  <dcterms:modified xsi:type="dcterms:W3CDTF">2020-02-11T21:34:00Z</dcterms:modified>
</cp:coreProperties>
</file>